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054FD" w:rsidRDefault="00E752B4" w:rsidP="003B25DD">
      <w:r w:rsidRPr="003054FD">
        <w:rPr>
          <w:sz w:val="20"/>
          <w:szCs w:val="20"/>
        </w:rPr>
        <w:t>(Nur für ISV-Lizenzgebührenprogramm)</w:t>
      </w:r>
    </w:p>
    <w:tbl>
      <w:tblPr>
        <w:tblW w:w="0" w:type="auto"/>
        <w:tblLook w:val="01E0" w:firstRow="1" w:lastRow="1" w:firstColumn="1" w:lastColumn="1" w:noHBand="0" w:noVBand="0"/>
      </w:tblPr>
      <w:tblGrid>
        <w:gridCol w:w="9458"/>
      </w:tblGrid>
      <w:tr w:rsidR="00CC0B67" w:rsidRPr="003054FD" w14:paraId="558B7869" w14:textId="77777777" w:rsidTr="00512804">
        <w:tc>
          <w:tcPr>
            <w:tcW w:w="0" w:type="auto"/>
            <w:shd w:val="clear" w:color="auto" w:fill="000080"/>
            <w:vAlign w:val="center"/>
          </w:tcPr>
          <w:p w14:paraId="714740BD" w14:textId="508046A2" w:rsidR="00CC0B67" w:rsidRPr="003054FD" w:rsidRDefault="00CC0B67" w:rsidP="00371584">
            <w:pPr>
              <w:pStyle w:val="HeadingSoftwareTitle"/>
              <w:widowControl w:val="0"/>
              <w:pBdr>
                <w:bottom w:val="none" w:sz="0" w:space="0" w:color="auto"/>
              </w:pBdr>
              <w:rPr>
                <w:b w:val="0"/>
                <w:bCs w:val="0"/>
              </w:rPr>
            </w:pPr>
            <w:r w:rsidRPr="003054FD">
              <w:t>Microsoft</w:t>
            </w:r>
            <w:r w:rsidR="00F94DB3" w:rsidRPr="00BE1C10">
              <w:rPr>
                <w:rStyle w:val="FootnoteReference"/>
                <w:color w:val="FFFFFF"/>
              </w:rPr>
              <w:footnoteReference w:id="1"/>
            </w:r>
            <w:r w:rsidRPr="00BE1C10">
              <w:rPr>
                <w:color w:val="FFFFFF"/>
              </w:rPr>
              <w:t xml:space="preserve"> SQL Server 2016 Enterprise Server/CAL Edition</w:t>
            </w:r>
            <w:r w:rsidRPr="003054FD">
              <w:t xml:space="preserve"> </w:t>
            </w:r>
            <w:r w:rsidRPr="003054FD">
              <w:rPr>
                <w:u w:val="single"/>
              </w:rPr>
              <w:t>     </w:t>
            </w:r>
            <w:r w:rsidR="00F94DB3" w:rsidRPr="00BE1C10">
              <w:rPr>
                <w:rStyle w:val="FootnoteReference"/>
                <w:color w:val="FFFFFF"/>
              </w:rPr>
              <w:footnoteReference w:id="2"/>
            </w:r>
          </w:p>
        </w:tc>
      </w:tr>
      <w:tr w:rsidR="00E752B4" w:rsidRPr="003054FD" w14:paraId="60A8C1BB" w14:textId="77777777" w:rsidTr="00512804">
        <w:trPr>
          <w:trHeight w:hRule="exact" w:val="72"/>
        </w:trPr>
        <w:tc>
          <w:tcPr>
            <w:tcW w:w="0" w:type="auto"/>
          </w:tcPr>
          <w:p w14:paraId="629747C2" w14:textId="77777777" w:rsidR="00E752B4" w:rsidRPr="003054FD" w:rsidRDefault="00E752B4" w:rsidP="003B25DD">
            <w:pPr>
              <w:rPr>
                <w:sz w:val="20"/>
                <w:szCs w:val="20"/>
              </w:rPr>
            </w:pPr>
          </w:p>
        </w:tc>
      </w:tr>
      <w:tr w:rsidR="00E752B4" w:rsidRPr="003054FD" w14:paraId="2FC87F1E" w14:textId="77777777" w:rsidTr="00F21214">
        <w:trPr>
          <w:trHeight w:val="2160"/>
        </w:trPr>
        <w:tc>
          <w:tcPr>
            <w:tcW w:w="0" w:type="auto"/>
            <w:vAlign w:val="center"/>
          </w:tcPr>
          <w:p w14:paraId="451CFE1F" w14:textId="3D36B6B9" w:rsidR="00E752B4" w:rsidRPr="003054FD" w:rsidRDefault="00E752B4" w:rsidP="00371584">
            <w:r w:rsidRPr="003054FD">
              <w:rPr>
                <w:b/>
                <w:sz w:val="20"/>
                <w:szCs w:val="20"/>
              </w:rPr>
              <w:t xml:space="preserve">Serverlizenzen: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bookmarkStart w:id="0" w:name="_GoBack"/>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bookmarkEnd w:id="0"/>
            <w:r w:rsidRPr="003054FD">
              <w:fldChar w:fldCharType="end"/>
            </w:r>
            <w:r w:rsidR="00F94DB3" w:rsidRPr="003054FD">
              <w:rPr>
                <w:b/>
                <w:sz w:val="20"/>
                <w:szCs w:val="20"/>
                <w:vertAlign w:val="superscript"/>
              </w:rPr>
              <w:footnoteReference w:id="3"/>
            </w:r>
          </w:p>
          <w:p w14:paraId="044DC747" w14:textId="755561EC" w:rsidR="00E752B4" w:rsidRPr="003054FD" w:rsidRDefault="00E752B4" w:rsidP="00371584">
            <w:r w:rsidRPr="003054FD">
              <w:rPr>
                <w:b/>
                <w:sz w:val="20"/>
                <w:szCs w:val="20"/>
              </w:rPr>
              <w:t xml:space="preserve">Nutzer-Client-Zugriffslizenzen: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4"/>
            </w:r>
          </w:p>
          <w:p w14:paraId="36E2A45E" w14:textId="3E93E056" w:rsidR="00E752B4" w:rsidRPr="003054FD" w:rsidRDefault="00E752B4" w:rsidP="00065B35">
            <w:pPr>
              <w:rPr>
                <w:b/>
                <w:sz w:val="20"/>
                <w:szCs w:val="20"/>
                <w:lang w:val="fr-FR"/>
              </w:rPr>
            </w:pPr>
            <w:r w:rsidRPr="003054FD">
              <w:rPr>
                <w:b/>
                <w:sz w:val="20"/>
                <w:szCs w:val="20"/>
              </w:rPr>
              <w:t xml:space="preserve">Geräte-Client-Zugriffslizenzen: </w:t>
            </w:r>
            <w:r w:rsidRPr="003054FD">
              <w:rPr>
                <w:b/>
                <w:sz w:val="20"/>
                <w:szCs w:val="20"/>
                <w:u w:val="single"/>
              </w:rPr>
              <w:fldChar w:fldCharType="begin">
                <w:ffData>
                  <w:name w:val=""/>
                  <w:enabled/>
                  <w:calcOnExit w:val="0"/>
                  <w:textInput/>
                </w:ffData>
              </w:fldChar>
            </w:r>
            <w:r w:rsidRPr="003054FD">
              <w:rPr>
                <w:b/>
                <w:sz w:val="20"/>
                <w:szCs w:val="20"/>
                <w:u w:val="single"/>
              </w:rPr>
              <w:instrText xml:space="preserve"> FORMTEXT </w:instrText>
            </w:r>
            <w:r w:rsidRPr="003054FD">
              <w:rPr>
                <w:b/>
                <w:sz w:val="20"/>
                <w:szCs w:val="20"/>
                <w:u w:val="single"/>
              </w:rPr>
            </w:r>
            <w:r w:rsidRPr="003054FD">
              <w:rPr>
                <w:b/>
                <w:sz w:val="20"/>
                <w:szCs w:val="20"/>
                <w:u w:val="single"/>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5"/>
            </w:r>
          </w:p>
        </w:tc>
      </w:tr>
      <w:tr w:rsidR="00E752B4" w:rsidRPr="003054FD" w14:paraId="4E9814A0" w14:textId="77777777" w:rsidTr="00512804">
        <w:trPr>
          <w:trHeight w:hRule="exact" w:val="518"/>
        </w:trPr>
        <w:tc>
          <w:tcPr>
            <w:tcW w:w="0" w:type="auto"/>
            <w:shd w:val="clear" w:color="auto" w:fill="000080"/>
            <w:vAlign w:val="center"/>
          </w:tcPr>
          <w:p w14:paraId="39C17AFD" w14:textId="7F89519D" w:rsidR="00E752B4" w:rsidRPr="003054FD" w:rsidRDefault="00E752B4" w:rsidP="003B25DD">
            <w:pPr>
              <w:rPr>
                <w:b/>
                <w:sz w:val="20"/>
                <w:szCs w:val="20"/>
              </w:rPr>
            </w:pPr>
            <w:r w:rsidRPr="003054FD">
              <w:rPr>
                <w:b/>
                <w:sz w:val="20"/>
                <w:szCs w:val="20"/>
              </w:rPr>
              <w:t>ENDBENUTZER-LIZENZVERTRAG</w:t>
            </w:r>
          </w:p>
        </w:tc>
      </w:tr>
    </w:tbl>
    <w:p w14:paraId="576C2C43" w14:textId="3B0D53C5" w:rsidR="00A04CC9" w:rsidRPr="003054FD" w:rsidRDefault="00761033" w:rsidP="003B25DD">
      <w:r w:rsidRPr="003054FD">
        <w:rPr>
          <w:rFonts w:eastAsia="SimSun"/>
          <w:sz w:val="20"/>
          <w:szCs w:val="20"/>
        </w:rPr>
        <w:t xml:space="preserve">Diese Lizenzbestimmungen sind ein Vertrag zwischen </w:t>
      </w:r>
      <w:r w:rsidRPr="003054FD">
        <w:rPr>
          <w:sz w:val="20"/>
          <w:szCs w:val="20"/>
        </w:rPr>
        <w:t xml:space="preserve">Ihnen und </w:t>
      </w:r>
      <w:r w:rsidRPr="003054FD">
        <w:rPr>
          <w:rFonts w:eastAsia="SimSun"/>
          <w:sz w:val="20"/>
          <w:szCs w:val="20"/>
        </w:rPr>
        <w:t>dem Lizenzgeber der Softwareanwendung oder Suite von Anwendungen, mit der Sie die Microsoft-Software erworben haben („Lizenzgeber“)</w:t>
      </w:r>
      <w:r w:rsidRPr="003054FD">
        <w:rPr>
          <w:sz w:val="20"/>
          <w:szCs w:val="20"/>
        </w:rPr>
        <w:t xml:space="preserve">. </w:t>
      </w:r>
      <w:r w:rsidRPr="003054FD">
        <w:rPr>
          <w:rFonts w:eastAsia="SimSun"/>
          <w:sz w:val="20"/>
          <w:szCs w:val="20"/>
        </w:rPr>
        <w:t>Microsoft Corporation oder eines ihrer verbundenen Unternehmen (zusammengefasst „Microsoft“) hat die Software an den Lizenzgeber lizenziert.</w:t>
      </w:r>
    </w:p>
    <w:p w14:paraId="6BEAF54E" w14:textId="35517700" w:rsidR="00761033" w:rsidRPr="003054FD" w:rsidRDefault="00A04CC9" w:rsidP="00217F3D">
      <w:r w:rsidRPr="003054F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3054FD">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054FD" w:rsidRDefault="00761033" w:rsidP="00217F3D">
      <w:pPr>
        <w:pStyle w:val="Bullet2"/>
        <w:tabs>
          <w:tab w:val="clear" w:pos="720"/>
          <w:tab w:val="num" w:pos="360"/>
        </w:tabs>
        <w:ind w:left="360" w:hanging="360"/>
      </w:pPr>
      <w:r w:rsidRPr="003054FD">
        <w:rPr>
          <w:rFonts w:eastAsia="SimSun"/>
          <w:sz w:val="20"/>
          <w:szCs w:val="20"/>
        </w:rPr>
        <w:t>Updates</w:t>
      </w:r>
    </w:p>
    <w:p w14:paraId="1AA32C29" w14:textId="21D3CE4C" w:rsidR="00761033" w:rsidRPr="003054FD" w:rsidRDefault="00761033" w:rsidP="00217F3D">
      <w:pPr>
        <w:pStyle w:val="Bullet2"/>
        <w:tabs>
          <w:tab w:val="clear" w:pos="720"/>
          <w:tab w:val="num" w:pos="360"/>
        </w:tabs>
        <w:ind w:left="360" w:hanging="360"/>
      </w:pPr>
      <w:r w:rsidRPr="003054FD">
        <w:rPr>
          <w:rFonts w:eastAsia="SimSun"/>
          <w:sz w:val="20"/>
          <w:szCs w:val="20"/>
        </w:rPr>
        <w:t>Ergänzungen und</w:t>
      </w:r>
    </w:p>
    <w:p w14:paraId="00E1E5AF" w14:textId="29045AFD" w:rsidR="00761033" w:rsidRPr="003054FD" w:rsidRDefault="00761033" w:rsidP="00217F3D">
      <w:pPr>
        <w:pStyle w:val="Bullet2"/>
        <w:tabs>
          <w:tab w:val="clear" w:pos="720"/>
          <w:tab w:val="num" w:pos="360"/>
        </w:tabs>
        <w:ind w:left="360" w:hanging="360"/>
      </w:pPr>
      <w:r w:rsidRPr="003054FD">
        <w:rPr>
          <w:rFonts w:eastAsia="SimSun"/>
          <w:sz w:val="20"/>
          <w:szCs w:val="20"/>
        </w:rPr>
        <w:t>Internetbasierten Dienste.</w:t>
      </w:r>
    </w:p>
    <w:p w14:paraId="1058FB36" w14:textId="43B1A37A" w:rsidR="00761033" w:rsidRPr="003054FD" w:rsidRDefault="00761033" w:rsidP="00217F3D">
      <w:r w:rsidRPr="003054FD">
        <w:rPr>
          <w:rFonts w:eastAsia="SimSun"/>
          <w:sz w:val="20"/>
          <w:szCs w:val="20"/>
        </w:rPr>
        <w:t>Liegen letztgenannten Elementen eigene Bestimmungen bei, gelten diese eigenen Bestimmungen.</w:t>
      </w:r>
    </w:p>
    <w:p w14:paraId="40AA03D5" w14:textId="6DBD5F77" w:rsidR="00761033" w:rsidRPr="003054FD" w:rsidRDefault="00761033" w:rsidP="00217F3D">
      <w:pPr>
        <w:pStyle w:val="Preamble"/>
      </w:pPr>
      <w:r w:rsidRPr="003054FD">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3054FD">
        <w:rPr>
          <w:rFonts w:eastAsia="SimSun"/>
          <w:b w:val="0"/>
          <w:bCs w:val="0"/>
          <w:sz w:val="20"/>
          <w:szCs w:val="20"/>
        </w:rPr>
        <w:t xml:space="preserve"> </w:t>
      </w:r>
    </w:p>
    <w:p w14:paraId="5561EB94" w14:textId="6A813AB4" w:rsidR="00761033" w:rsidRPr="003054FD" w:rsidRDefault="00761033" w:rsidP="00217F3D">
      <w:pPr>
        <w:pStyle w:val="PreambleBorderAbove"/>
      </w:pPr>
      <w:r w:rsidRPr="003054FD">
        <w:rPr>
          <w:rFonts w:eastAsia="SimSun"/>
          <w:color w:val="000000"/>
          <w:sz w:val="20"/>
          <w:szCs w:val="20"/>
        </w:rPr>
        <w:t>WICHTIGER HINWEIS</w:t>
      </w:r>
      <w:r w:rsidRPr="003054FD">
        <w:rPr>
          <w:rFonts w:eastAsia="SimSun"/>
          <w:sz w:val="20"/>
          <w:szCs w:val="20"/>
        </w:rPr>
        <w:t xml:space="preserve">: AUTOMATISCHE UPDATES FRÜHERER VERSIONEN VON SQL SERVER. </w:t>
      </w:r>
      <w:r w:rsidRPr="003054FD">
        <w:rPr>
          <w:rFonts w:eastAsia="SimSun"/>
          <w:b w:val="0"/>
          <w:sz w:val="20"/>
          <w:szCs w:val="20"/>
        </w:rPr>
        <w:t xml:space="preserve">Wenn diese Software auf Servern oder Geräten installiert wird, auf denen unterstützte Editionen von SQL Server vor SQL Server 2016 (oder einzelner Komponenten davon) ausgeführt werden, führt die Software </w:t>
      </w:r>
      <w:r w:rsidRPr="003054FD">
        <w:rPr>
          <w:rFonts w:eastAsia="SimSun"/>
          <w:b w:val="0"/>
          <w:sz w:val="20"/>
          <w:szCs w:val="20"/>
        </w:rPr>
        <w:lastRenderedPageBreak/>
        <w:t>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054FD" w:rsidRDefault="003C4C6B" w:rsidP="003B25DD">
      <w:r w:rsidRPr="003054FD">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3054FD">
          <w:rPr>
            <w:rStyle w:val="Hyperlink"/>
            <w:rFonts w:cs="Tahoma"/>
            <w:sz w:val="20"/>
            <w:szCs w:val="20"/>
          </w:rPr>
          <w:t>http://go.microsoft.com/fwlink/?LinkID=733886</w:t>
        </w:r>
      </w:hyperlink>
      <w:r w:rsidRPr="003054FD">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054FD" w:rsidRDefault="00761033" w:rsidP="00217F3D">
      <w:pPr>
        <w:pStyle w:val="PreambleBorderAbove"/>
      </w:pPr>
      <w:r w:rsidRPr="003054FD">
        <w:rPr>
          <w:rFonts w:eastAsia="SimSun"/>
          <w:sz w:val="20"/>
          <w:szCs w:val="20"/>
        </w:rPr>
        <w:t>WENN SIE DIESE LIZENZBESTIMMUNGEN EINHALTEN, HABEN SIE DIE NACHFOLGEND AUFGEFÜHRTEN RECHTE FÜR JEDE SOFTWARELIZENZ, DIE SIE ERWERBEN.</w:t>
      </w:r>
    </w:p>
    <w:p w14:paraId="66A0170F" w14:textId="47701977" w:rsidR="00761033" w:rsidRPr="003054FD" w:rsidRDefault="00761033" w:rsidP="00512804">
      <w:pPr>
        <w:pStyle w:val="Heading1"/>
        <w:numPr>
          <w:ilvl w:val="0"/>
          <w:numId w:val="22"/>
        </w:numPr>
        <w:tabs>
          <w:tab w:val="left" w:pos="360"/>
        </w:tabs>
        <w:ind w:left="360"/>
      </w:pPr>
      <w:r w:rsidRPr="003054FD">
        <w:rPr>
          <w:rFonts w:eastAsia="SimSun"/>
          <w:sz w:val="20"/>
          <w:szCs w:val="20"/>
        </w:rPr>
        <w:t>ÜBERBLICK.</w:t>
      </w:r>
    </w:p>
    <w:p w14:paraId="26A188AC" w14:textId="2F982E48"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Software.</w:t>
      </w:r>
      <w:r w:rsidRPr="003054FD">
        <w:rPr>
          <w:rFonts w:eastAsia="SimSun"/>
          <w:b w:val="0"/>
          <w:sz w:val="20"/>
          <w:szCs w:val="20"/>
        </w:rPr>
        <w:t xml:space="preserve"> Die Software umfasst</w:t>
      </w:r>
    </w:p>
    <w:p w14:paraId="1E04E961" w14:textId="7AC61DE9" w:rsidR="00761033" w:rsidRPr="003054FD" w:rsidRDefault="00761033" w:rsidP="00217F3D">
      <w:pPr>
        <w:pStyle w:val="Bullet3"/>
        <w:tabs>
          <w:tab w:val="clear" w:pos="1080"/>
          <w:tab w:val="num" w:pos="1440"/>
        </w:tabs>
        <w:ind w:left="1440"/>
      </w:pPr>
      <w:r w:rsidRPr="003054FD">
        <w:rPr>
          <w:rFonts w:eastAsia="SimSun"/>
          <w:sz w:val="20"/>
          <w:szCs w:val="20"/>
        </w:rPr>
        <w:t>Serversoftware</w:t>
      </w:r>
      <w:r w:rsidRPr="003054FD">
        <w:rPr>
          <w:sz w:val="20"/>
          <w:szCs w:val="20"/>
        </w:rPr>
        <w:t xml:space="preserve"> und</w:t>
      </w:r>
    </w:p>
    <w:p w14:paraId="3D79FF3C" w14:textId="18F5AED5" w:rsidR="00761033" w:rsidRPr="003054FD" w:rsidRDefault="00761033" w:rsidP="00217F3D">
      <w:pPr>
        <w:pStyle w:val="Bullet3"/>
        <w:tabs>
          <w:tab w:val="clear" w:pos="1080"/>
          <w:tab w:val="num" w:pos="1440"/>
        </w:tabs>
        <w:ind w:left="1440"/>
      </w:pPr>
      <w:r w:rsidRPr="003054FD">
        <w:rPr>
          <w:rFonts w:eastAsia="SimSun"/>
          <w:sz w:val="20"/>
          <w:szCs w:val="20"/>
        </w:rPr>
        <w:t>zusätzliche Software, die nur mit der Serversoftware direkt oder indirekt über andere zusätzliche Software verwendet werden darf</w:t>
      </w:r>
      <w:r w:rsidRPr="003054FD">
        <w:rPr>
          <w:sz w:val="20"/>
          <w:szCs w:val="20"/>
        </w:rPr>
        <w:t>.</w:t>
      </w:r>
    </w:p>
    <w:p w14:paraId="0C418834" w14:textId="45DAC7BE"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 xml:space="preserve">Lizenzmodell. </w:t>
      </w:r>
      <w:r w:rsidRPr="003054FD">
        <w:rPr>
          <w:rFonts w:eastAsia="SimSun"/>
          <w:b w:val="0"/>
          <w:bCs w:val="0"/>
          <w:sz w:val="20"/>
          <w:szCs w:val="20"/>
        </w:rPr>
        <w:t>Die Software wird auf folgender Basis lizenziert:</w:t>
      </w:r>
    </w:p>
    <w:p w14:paraId="0D003B46" w14:textId="19C7E0FD" w:rsidR="002F3172" w:rsidRPr="003054FD" w:rsidRDefault="00761033" w:rsidP="00FE7293">
      <w:pPr>
        <w:pStyle w:val="Bullet3"/>
        <w:tabs>
          <w:tab w:val="clear" w:pos="1080"/>
          <w:tab w:val="num" w:pos="1440"/>
        </w:tabs>
        <w:ind w:left="1440"/>
      </w:pPr>
      <w:r w:rsidRPr="003054FD">
        <w:rPr>
          <w:rFonts w:eastAsia="SimSun"/>
          <w:sz w:val="20"/>
          <w:szCs w:val="20"/>
        </w:rPr>
        <w:t>Anzahl</w:t>
      </w:r>
      <w:r w:rsidRPr="003054FD">
        <w:rPr>
          <w:rFonts w:eastAsia="SimSun"/>
          <w:bCs/>
          <w:sz w:val="20"/>
          <w:szCs w:val="20"/>
        </w:rPr>
        <w:t xml:space="preserve"> </w:t>
      </w:r>
      <w:r w:rsidRPr="003054FD">
        <w:rPr>
          <w:rFonts w:eastAsia="SimSun"/>
          <w:sz w:val="20"/>
          <w:szCs w:val="20"/>
        </w:rPr>
        <w:t>von Betriebssystemumgebungen (OSE), in denen die Serversoftware ausgeführt wird, und</w:t>
      </w:r>
    </w:p>
    <w:p w14:paraId="732E0C10" w14:textId="743E1DD8" w:rsidR="00761033" w:rsidRPr="003054FD" w:rsidRDefault="00761033" w:rsidP="00FE7293">
      <w:pPr>
        <w:pStyle w:val="Bullet3"/>
        <w:tabs>
          <w:tab w:val="clear" w:pos="1080"/>
          <w:tab w:val="num" w:pos="1440"/>
        </w:tabs>
        <w:ind w:left="1440"/>
      </w:pPr>
      <w:r w:rsidRPr="003054FD">
        <w:rPr>
          <w:rFonts w:eastAsia="SimSun"/>
          <w:sz w:val="20"/>
          <w:szCs w:val="20"/>
        </w:rPr>
        <w:t>Anzahl der Geräte und Nutzer, die auf Instanzen der Serversoftware zugreifen.</w:t>
      </w:r>
    </w:p>
    <w:p w14:paraId="4891AD7C" w14:textId="0F290FD5"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Lizenzterminologie.</w:t>
      </w:r>
    </w:p>
    <w:p w14:paraId="17B948A3" w14:textId="5396D7C1" w:rsidR="00761033" w:rsidRPr="003054FD" w:rsidRDefault="00761033" w:rsidP="00217F3D">
      <w:pPr>
        <w:pStyle w:val="Bullet3"/>
        <w:tabs>
          <w:tab w:val="clear" w:pos="1080"/>
          <w:tab w:val="num" w:pos="1440"/>
        </w:tabs>
        <w:ind w:left="1440" w:hanging="360"/>
      </w:pPr>
      <w:r w:rsidRPr="003054FD">
        <w:rPr>
          <w:rFonts w:eastAsia="SimSun"/>
          <w:b/>
          <w:bCs/>
          <w:sz w:val="20"/>
          <w:szCs w:val="20"/>
        </w:rPr>
        <w:t>Instanz.</w:t>
      </w:r>
      <w:r w:rsidRPr="003054FD">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054FD" w:rsidRDefault="00761033" w:rsidP="00217F3D">
      <w:pPr>
        <w:pStyle w:val="Bullet3"/>
        <w:tabs>
          <w:tab w:val="clear" w:pos="1080"/>
          <w:tab w:val="num" w:pos="1440"/>
        </w:tabs>
        <w:ind w:left="1440" w:hanging="360"/>
      </w:pPr>
      <w:r w:rsidRPr="003054FD">
        <w:rPr>
          <w:rFonts w:eastAsia="SimSun"/>
          <w:b/>
          <w:bCs/>
          <w:sz w:val="20"/>
          <w:szCs w:val="20"/>
        </w:rPr>
        <w:t>Ausführen einer Instanz.</w:t>
      </w:r>
      <w:r w:rsidRPr="003054FD">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054FD" w:rsidRDefault="00761033" w:rsidP="00217F3D">
      <w:pPr>
        <w:pStyle w:val="Bullet3"/>
        <w:tabs>
          <w:tab w:val="clear" w:pos="1080"/>
          <w:tab w:val="num" w:pos="1440"/>
        </w:tabs>
        <w:ind w:left="1440" w:hanging="360"/>
      </w:pPr>
      <w:r w:rsidRPr="003054FD">
        <w:rPr>
          <w:rFonts w:eastAsia="SimSun"/>
          <w:b/>
          <w:bCs/>
          <w:sz w:val="20"/>
          <w:szCs w:val="20"/>
        </w:rPr>
        <w:t>Betriebssystemumgebung („OSE“).</w:t>
      </w:r>
      <w:r w:rsidRPr="003054FD">
        <w:rPr>
          <w:rFonts w:eastAsia="SimSun"/>
          <w:sz w:val="20"/>
          <w:szCs w:val="20"/>
        </w:rPr>
        <w:t xml:space="preserve"> Bei einer „Betriebssystemumgebung“ oder „OSE“ handelt es sich um</w:t>
      </w:r>
    </w:p>
    <w:p w14:paraId="12091D11" w14:textId="714CD048" w:rsidR="00761033" w:rsidRPr="003054FD" w:rsidRDefault="00761033" w:rsidP="00217F3D">
      <w:pPr>
        <w:pStyle w:val="Bullet4"/>
        <w:numPr>
          <w:ilvl w:val="0"/>
          <w:numId w:val="14"/>
        </w:numPr>
        <w:ind w:left="1800" w:hanging="360"/>
      </w:pPr>
      <w:r w:rsidRPr="003054FD">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054FD" w:rsidRDefault="00761033" w:rsidP="00217F3D">
      <w:pPr>
        <w:pStyle w:val="Bullet4"/>
        <w:numPr>
          <w:ilvl w:val="0"/>
          <w:numId w:val="14"/>
        </w:numPr>
        <w:ind w:left="1800" w:hanging="360"/>
      </w:pPr>
      <w:r w:rsidRPr="003054FD">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054FD" w:rsidRDefault="00761033" w:rsidP="00217F3D">
      <w:pPr>
        <w:pStyle w:val="Body3"/>
        <w:ind w:left="1440"/>
      </w:pPr>
      <w:r w:rsidRPr="003054FD">
        <w:rPr>
          <w:rFonts w:eastAsia="SimSun"/>
          <w:sz w:val="20"/>
          <w:szCs w:val="20"/>
        </w:rPr>
        <w:t>Ein physisches Hardwaresystem kann über eines oder beide der folgenden Elemente verfügen:</w:t>
      </w:r>
    </w:p>
    <w:p w14:paraId="1311FEF7" w14:textId="5C3CB086" w:rsidR="00761033" w:rsidRPr="003054FD" w:rsidRDefault="00761033" w:rsidP="00217F3D">
      <w:pPr>
        <w:pStyle w:val="Body3"/>
        <w:numPr>
          <w:ilvl w:val="0"/>
          <w:numId w:val="15"/>
        </w:numPr>
      </w:pPr>
      <w:r w:rsidRPr="003054FD">
        <w:rPr>
          <w:rFonts w:eastAsia="SimSun"/>
          <w:sz w:val="20"/>
          <w:szCs w:val="20"/>
        </w:rPr>
        <w:t>eine physische Betriebssystemumgebung</w:t>
      </w:r>
    </w:p>
    <w:p w14:paraId="346EF843" w14:textId="7861BEB8" w:rsidR="00761033" w:rsidRPr="003054FD" w:rsidRDefault="00761033" w:rsidP="00217F3D">
      <w:pPr>
        <w:pStyle w:val="Body3"/>
        <w:numPr>
          <w:ilvl w:val="0"/>
          <w:numId w:val="15"/>
        </w:numPr>
      </w:pPr>
      <w:r w:rsidRPr="003054FD">
        <w:rPr>
          <w:rFonts w:eastAsia="SimSun"/>
          <w:sz w:val="20"/>
          <w:szCs w:val="20"/>
        </w:rPr>
        <w:lastRenderedPageBreak/>
        <w:t>eine oder mehrere virtuelle Betriebssystemumgebungen.</w:t>
      </w:r>
    </w:p>
    <w:p w14:paraId="2036F477" w14:textId="1B89F8FF" w:rsidR="00761033" w:rsidRPr="003054FD" w:rsidRDefault="00761033" w:rsidP="00217F3D">
      <w:pPr>
        <w:pStyle w:val="Body3"/>
        <w:ind w:left="1440"/>
      </w:pPr>
      <w:r w:rsidRPr="003054FD">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054FD" w:rsidRDefault="00761033" w:rsidP="00217F3D">
      <w:pPr>
        <w:pStyle w:val="Bullet3"/>
        <w:numPr>
          <w:ilvl w:val="0"/>
          <w:numId w:val="0"/>
        </w:numPr>
        <w:ind w:left="1440"/>
      </w:pPr>
      <w:r w:rsidRPr="003054FD">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054FD" w:rsidRDefault="00761033" w:rsidP="00217F3D">
      <w:pPr>
        <w:pStyle w:val="Bullet3"/>
        <w:tabs>
          <w:tab w:val="clear" w:pos="1080"/>
          <w:tab w:val="num" w:pos="1440"/>
        </w:tabs>
        <w:ind w:left="1440" w:hanging="360"/>
      </w:pPr>
      <w:r w:rsidRPr="003054FD">
        <w:rPr>
          <w:rFonts w:eastAsia="SimSun"/>
          <w:b/>
          <w:bCs/>
          <w:sz w:val="20"/>
          <w:szCs w:val="20"/>
        </w:rPr>
        <w:t>Server.</w:t>
      </w:r>
      <w:r w:rsidRPr="003054FD">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054FD" w:rsidRDefault="00761033" w:rsidP="00217F3D">
      <w:pPr>
        <w:pStyle w:val="Bullet3"/>
        <w:tabs>
          <w:tab w:val="clear" w:pos="1080"/>
          <w:tab w:val="num" w:pos="1440"/>
        </w:tabs>
        <w:ind w:left="1440" w:hanging="360"/>
      </w:pPr>
      <w:r w:rsidRPr="003054FD">
        <w:rPr>
          <w:rFonts w:eastAsia="SimSun"/>
          <w:b/>
          <w:sz w:val="20"/>
          <w:szCs w:val="20"/>
        </w:rPr>
        <w:t>Physischer Core.</w:t>
      </w:r>
      <w:r w:rsidRPr="003054FD">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054FD" w:rsidRDefault="00761033" w:rsidP="00217F3D">
      <w:pPr>
        <w:pStyle w:val="Bullet3"/>
        <w:tabs>
          <w:tab w:val="clear" w:pos="1080"/>
          <w:tab w:val="num" w:pos="1440"/>
        </w:tabs>
        <w:ind w:left="1440" w:hanging="360"/>
      </w:pPr>
      <w:r w:rsidRPr="003054FD">
        <w:rPr>
          <w:rFonts w:eastAsia="SimSun"/>
          <w:b/>
          <w:sz w:val="20"/>
          <w:szCs w:val="20"/>
        </w:rPr>
        <w:t>Hardwarethread.</w:t>
      </w:r>
      <w:r w:rsidRPr="003054FD">
        <w:rPr>
          <w:rFonts w:eastAsia="SimSun"/>
          <w:sz w:val="20"/>
          <w:szCs w:val="20"/>
        </w:rPr>
        <w:t xml:space="preserve"> Bei einem Hardwarethread handelt es sich um einen physischen Core oder einen Hyperthread in einem physischen Prozessor.</w:t>
      </w:r>
    </w:p>
    <w:p w14:paraId="62211C02" w14:textId="65D4CCD0" w:rsidR="00761033" w:rsidRPr="003054FD" w:rsidRDefault="00761033" w:rsidP="00217F3D">
      <w:pPr>
        <w:pStyle w:val="Bullet3"/>
        <w:tabs>
          <w:tab w:val="clear" w:pos="1080"/>
          <w:tab w:val="num" w:pos="1440"/>
        </w:tabs>
        <w:ind w:left="1440"/>
      </w:pPr>
      <w:r w:rsidRPr="003054FD">
        <w:rPr>
          <w:rFonts w:eastAsia="SimSun"/>
          <w:b/>
          <w:bCs/>
          <w:sz w:val="20"/>
          <w:szCs w:val="20"/>
        </w:rPr>
        <w:t>Virtueller Core.</w:t>
      </w:r>
      <w:r w:rsidRPr="003054FD">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054FD" w:rsidRDefault="00761033" w:rsidP="00217F3D">
      <w:pPr>
        <w:pStyle w:val="Bullet3"/>
        <w:tabs>
          <w:tab w:val="clear" w:pos="1080"/>
          <w:tab w:val="num" w:pos="1440"/>
        </w:tabs>
        <w:ind w:left="1440" w:hanging="360"/>
      </w:pPr>
      <w:r w:rsidRPr="003054FD">
        <w:rPr>
          <w:rFonts w:eastAsia="SimSun"/>
          <w:b/>
          <w:bCs/>
          <w:sz w:val="20"/>
          <w:szCs w:val="20"/>
        </w:rPr>
        <w:t>Zuweisen einer Lizenz.</w:t>
      </w:r>
      <w:r w:rsidRPr="003054FD">
        <w:rPr>
          <w:rFonts w:eastAsia="SimSun"/>
          <w:sz w:val="20"/>
          <w:szCs w:val="20"/>
        </w:rPr>
        <w:t xml:space="preserve"> Das Zuweisen einer Lizenz bedeutet einfach, diese Lizenz einem Server, Gerät oder Nutzer zuzuordnen.</w:t>
      </w:r>
    </w:p>
    <w:p w14:paraId="7A1C398E" w14:textId="6E0C86FA" w:rsidR="00761033" w:rsidRPr="003054FD" w:rsidRDefault="00761033" w:rsidP="00512804">
      <w:pPr>
        <w:pStyle w:val="Heading1"/>
        <w:numPr>
          <w:ilvl w:val="0"/>
          <w:numId w:val="22"/>
        </w:numPr>
        <w:tabs>
          <w:tab w:val="left" w:pos="360"/>
        </w:tabs>
        <w:ind w:left="360"/>
      </w:pPr>
      <w:r w:rsidRPr="003054FD">
        <w:rPr>
          <w:rFonts w:eastAsia="SimSun"/>
          <w:sz w:val="20"/>
          <w:szCs w:val="20"/>
        </w:rPr>
        <w:t>NUTZUNGSRECHTE</w:t>
      </w:r>
    </w:p>
    <w:p w14:paraId="27D8F838" w14:textId="32E5B2F6"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Zuweisen der Lizenz zum Server.</w:t>
      </w:r>
    </w:p>
    <w:p w14:paraId="49B74B18" w14:textId="7FB5A4DC" w:rsidR="00761033" w:rsidRPr="003054FD" w:rsidRDefault="00761033" w:rsidP="00A679D4">
      <w:pPr>
        <w:pStyle w:val="Heading2"/>
        <w:numPr>
          <w:ilvl w:val="0"/>
          <w:numId w:val="30"/>
        </w:numPr>
        <w:tabs>
          <w:tab w:val="left" w:pos="1440"/>
        </w:tabs>
        <w:ind w:left="1440"/>
      </w:pPr>
      <w:r w:rsidRPr="003054FD">
        <w:rPr>
          <w:sz w:val="20"/>
          <w:szCs w:val="20"/>
        </w:rPr>
        <w:t>Erste Zuweisung.</w:t>
      </w:r>
      <w:r w:rsidRPr="003054FD">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054FD" w:rsidRDefault="00761033" w:rsidP="00A679D4">
      <w:pPr>
        <w:pStyle w:val="Heading2"/>
        <w:numPr>
          <w:ilvl w:val="0"/>
          <w:numId w:val="30"/>
        </w:numPr>
        <w:tabs>
          <w:tab w:val="left" w:pos="1440"/>
        </w:tabs>
        <w:ind w:left="1440"/>
      </w:pPr>
      <w:r w:rsidRPr="003054FD">
        <w:rPr>
          <w:sz w:val="20"/>
          <w:szCs w:val="20"/>
        </w:rPr>
        <w:t>Neuzuweisung.</w:t>
      </w:r>
      <w:r w:rsidRPr="003054FD">
        <w:rPr>
          <w:b w:val="0"/>
          <w:sz w:val="20"/>
          <w:szCs w:val="20"/>
        </w:rPr>
        <w:t xml:space="preserve"> </w:t>
      </w:r>
      <w:r w:rsidRPr="003054FD">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054FD" w:rsidRDefault="00A679D4" w:rsidP="00A679D4">
      <w:pPr>
        <w:pStyle w:val="Heading2"/>
        <w:numPr>
          <w:ilvl w:val="0"/>
          <w:numId w:val="30"/>
        </w:numPr>
        <w:tabs>
          <w:tab w:val="left" w:pos="1440"/>
        </w:tabs>
        <w:ind w:left="1440"/>
      </w:pPr>
      <w:r w:rsidRPr="003054FD">
        <w:rPr>
          <w:sz w:val="20"/>
          <w:szCs w:val="20"/>
        </w:rPr>
        <w:t>Zuweisen zusätzlicher Lizenzen.</w:t>
      </w:r>
      <w:r w:rsidRPr="003054FD">
        <w:rPr>
          <w:b w:val="0"/>
          <w:sz w:val="20"/>
          <w:szCs w:val="20"/>
        </w:rPr>
        <w:t xml:space="preserve"> </w:t>
      </w:r>
      <w:r w:rsidRPr="003054FD">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054FD" w:rsidRDefault="00A679D4" w:rsidP="00A679D4">
      <w:pPr>
        <w:pStyle w:val="Heading1"/>
        <w:widowControl w:val="0"/>
        <w:numPr>
          <w:ilvl w:val="1"/>
          <w:numId w:val="26"/>
        </w:numPr>
        <w:tabs>
          <w:tab w:val="left" w:pos="1080"/>
        </w:tabs>
        <w:ind w:left="1080"/>
      </w:pPr>
      <w:r w:rsidRPr="003054FD">
        <w:rPr>
          <w:rFonts w:eastAsia="SimSun"/>
          <w:sz w:val="20"/>
          <w:szCs w:val="20"/>
        </w:rPr>
        <w:t>Ausführen von Instanzen der Serversoftware</w:t>
      </w:r>
      <w:r w:rsidRPr="00BD53BF">
        <w:rPr>
          <w:bCs w:val="0"/>
          <w:sz w:val="20"/>
        </w:rPr>
        <w:t>.</w:t>
      </w:r>
      <w:r w:rsidRPr="003054FD">
        <w:rPr>
          <w:b w:val="0"/>
          <w:sz w:val="20"/>
        </w:rPr>
        <w:t xml:space="preserve"> </w:t>
      </w:r>
      <w:r w:rsidRPr="003054FD">
        <w:rPr>
          <w:rFonts w:eastAsia="SimSun"/>
          <w:b w:val="0"/>
          <w:sz w:val="20"/>
          <w:szCs w:val="20"/>
        </w:rPr>
        <w:t>Nachdem Sie dem Server die Lizenz zugewiesen haben, sind Sie</w:t>
      </w:r>
      <w:r w:rsidRPr="003054FD">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054FD" w:rsidRDefault="00A679D4" w:rsidP="00A679D4">
      <w:pPr>
        <w:pStyle w:val="Heading2"/>
        <w:numPr>
          <w:ilvl w:val="0"/>
          <w:numId w:val="33"/>
        </w:numPr>
        <w:tabs>
          <w:tab w:val="left" w:pos="1440"/>
        </w:tabs>
        <w:ind w:left="1440"/>
      </w:pPr>
      <w:r w:rsidRPr="003054FD">
        <w:rPr>
          <w:b w:val="0"/>
          <w:sz w:val="20"/>
          <w:szCs w:val="20"/>
        </w:rPr>
        <w:lastRenderedPageBreak/>
        <w:t>wenn Sie die Software in einer physischen</w:t>
      </w:r>
      <w:r w:rsidRPr="003054FD">
        <w:rPr>
          <w:b w:val="0"/>
          <w:sz w:val="20"/>
        </w:rPr>
        <w:t xml:space="preserve"> Betriebssystemumgebung</w:t>
      </w:r>
      <w:r w:rsidRPr="003054FD">
        <w:rPr>
          <w:b w:val="0"/>
          <w:sz w:val="20"/>
          <w:szCs w:val="20"/>
        </w:rPr>
        <w:t xml:space="preserve"> ausführen,</w:t>
      </w:r>
      <w:r w:rsidRPr="003054FD">
        <w:rPr>
          <w:b w:val="0"/>
          <w:sz w:val="20"/>
        </w:rPr>
        <w:t xml:space="preserve"> kann die </w:t>
      </w:r>
      <w:r w:rsidRPr="003054FD">
        <w:rPr>
          <w:b w:val="0"/>
          <w:sz w:val="20"/>
          <w:szCs w:val="20"/>
        </w:rPr>
        <w:t>Betriebssystemumgebung jeder</w:t>
      </w:r>
      <w:r w:rsidRPr="003054FD">
        <w:rPr>
          <w:b w:val="0"/>
          <w:sz w:val="20"/>
        </w:rPr>
        <w:t>zeit</w:t>
      </w:r>
      <w:r w:rsidRPr="003054FD">
        <w:rPr>
          <w:b w:val="0"/>
          <w:sz w:val="20"/>
          <w:szCs w:val="20"/>
        </w:rPr>
        <w:t xml:space="preserve"> auf jeweils bis zu 20 physische Cores zugreifen; und </w:t>
      </w:r>
    </w:p>
    <w:p w14:paraId="3F47730F" w14:textId="7E5DE548" w:rsidR="00A679D4" w:rsidRPr="003054FD" w:rsidRDefault="00A679D4" w:rsidP="00A679D4">
      <w:pPr>
        <w:pStyle w:val="Heading2"/>
        <w:numPr>
          <w:ilvl w:val="0"/>
          <w:numId w:val="33"/>
        </w:numPr>
        <w:tabs>
          <w:tab w:val="left" w:pos="1440"/>
        </w:tabs>
        <w:ind w:left="1440"/>
      </w:pPr>
      <w:r w:rsidRPr="003054FD">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054FD" w:rsidRDefault="00291661" w:rsidP="00FE7293">
      <w:pPr>
        <w:pStyle w:val="Heading1"/>
        <w:widowControl w:val="0"/>
        <w:numPr>
          <w:ilvl w:val="1"/>
          <w:numId w:val="26"/>
        </w:numPr>
        <w:tabs>
          <w:tab w:val="left" w:pos="1080"/>
        </w:tabs>
        <w:ind w:left="1080"/>
      </w:pPr>
      <w:r w:rsidRPr="003054FD">
        <w:rPr>
          <w:sz w:val="20"/>
          <w:szCs w:val="20"/>
        </w:rPr>
        <w:t xml:space="preserve">Alternative Versionen und Editionen. </w:t>
      </w:r>
      <w:r w:rsidRPr="003054FD">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054FD" w:rsidRDefault="00291661" w:rsidP="00291661">
      <w:pPr>
        <w:pStyle w:val="Heading2"/>
        <w:ind w:left="1077" w:firstLine="3"/>
      </w:pPr>
      <w:r w:rsidRPr="003054FD">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9B85780"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 xml:space="preserve">Ausführen von Instanzen der zusätzlichen Software. </w:t>
      </w:r>
      <w:r w:rsidRPr="003054FD">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45A15706" w:rsidR="00367A01" w:rsidRPr="003054FD" w:rsidRDefault="00367A01" w:rsidP="00217F3D">
      <w:pPr>
        <w:pStyle w:val="Bullet3"/>
        <w:tabs>
          <w:tab w:val="clear" w:pos="1080"/>
          <w:tab w:val="num" w:pos="1440"/>
        </w:tabs>
        <w:ind w:left="1440" w:hanging="360"/>
      </w:pPr>
      <w:r w:rsidRPr="003054FD">
        <w:rPr>
          <w:rFonts w:eastAsia="SimSun"/>
          <w:sz w:val="20"/>
          <w:szCs w:val="20"/>
        </w:rPr>
        <w:t>Bestandteile der Dokumentation</w:t>
      </w:r>
    </w:p>
    <w:p w14:paraId="6734945C" w14:textId="4371CC50" w:rsidR="00367A01" w:rsidRPr="003054FD" w:rsidRDefault="00367A01" w:rsidP="00217F3D">
      <w:pPr>
        <w:pStyle w:val="Bullet3"/>
        <w:tabs>
          <w:tab w:val="clear" w:pos="1080"/>
          <w:tab w:val="num" w:pos="1440"/>
        </w:tabs>
        <w:ind w:left="1440" w:hanging="360"/>
      </w:pPr>
      <w:r w:rsidRPr="003054FD">
        <w:rPr>
          <w:rFonts w:eastAsia="SimSun"/>
          <w:sz w:val="20"/>
          <w:szCs w:val="20"/>
        </w:rPr>
        <w:t>Reporting Services-Add-In für SharePoint-Produkte</w:t>
      </w:r>
    </w:p>
    <w:p w14:paraId="672C8BFA" w14:textId="19619999" w:rsidR="00367A01" w:rsidRPr="003054FD" w:rsidRDefault="00367A01" w:rsidP="00217F3D">
      <w:pPr>
        <w:pStyle w:val="Bullet3"/>
        <w:tabs>
          <w:tab w:val="clear" w:pos="1080"/>
          <w:tab w:val="num" w:pos="1440"/>
        </w:tabs>
        <w:ind w:left="1440" w:hanging="360"/>
      </w:pPr>
      <w:r w:rsidRPr="003054FD">
        <w:rPr>
          <w:rFonts w:eastAsia="SimSun"/>
          <w:sz w:val="20"/>
          <w:szCs w:val="20"/>
        </w:rPr>
        <w:t>Data Quality-Client</w:t>
      </w:r>
    </w:p>
    <w:p w14:paraId="3302DEA5" w14:textId="59BDFE7F" w:rsidR="00367A01" w:rsidRPr="003054FD" w:rsidRDefault="00367A01" w:rsidP="00217F3D">
      <w:pPr>
        <w:pStyle w:val="Bullet3"/>
        <w:tabs>
          <w:tab w:val="clear" w:pos="1080"/>
          <w:tab w:val="num" w:pos="1440"/>
        </w:tabs>
        <w:ind w:left="1440" w:hanging="360"/>
      </w:pPr>
      <w:r w:rsidRPr="003054FD">
        <w:rPr>
          <w:rFonts w:eastAsia="SimSun"/>
          <w:sz w:val="20"/>
          <w:szCs w:val="20"/>
        </w:rPr>
        <w:t>SQL Client Connectivity SDK</w:t>
      </w:r>
    </w:p>
    <w:p w14:paraId="10243E34" w14:textId="1278C1B8" w:rsidR="00367A01" w:rsidRPr="003054FD" w:rsidRDefault="00367A01" w:rsidP="00217F3D">
      <w:pPr>
        <w:pStyle w:val="Bullet3"/>
        <w:tabs>
          <w:tab w:val="clear" w:pos="1080"/>
          <w:tab w:val="num" w:pos="1440"/>
        </w:tabs>
        <w:ind w:left="1440" w:hanging="360"/>
      </w:pPr>
      <w:r w:rsidRPr="003054FD">
        <w:rPr>
          <w:rFonts w:eastAsia="SimSun"/>
          <w:sz w:val="20"/>
          <w:szCs w:val="20"/>
        </w:rPr>
        <w:t>Client Quality Connectivity</w:t>
      </w:r>
    </w:p>
    <w:p w14:paraId="597317B2" w14:textId="3754010D" w:rsidR="00367A01" w:rsidRPr="003054FD" w:rsidRDefault="00367A01" w:rsidP="00217F3D">
      <w:pPr>
        <w:pStyle w:val="Bullet3"/>
        <w:tabs>
          <w:tab w:val="clear" w:pos="1080"/>
          <w:tab w:val="num" w:pos="1440"/>
        </w:tabs>
        <w:ind w:left="1440" w:hanging="360"/>
      </w:pPr>
      <w:r w:rsidRPr="003054FD">
        <w:rPr>
          <w:rFonts w:eastAsia="SimSun"/>
          <w:sz w:val="20"/>
          <w:szCs w:val="20"/>
        </w:rPr>
        <w:t>Client Tools SDK</w:t>
      </w:r>
    </w:p>
    <w:p w14:paraId="2F60FA75" w14:textId="76109590" w:rsidR="00367A01" w:rsidRPr="003054FD" w:rsidRDefault="00367A01" w:rsidP="00217F3D">
      <w:pPr>
        <w:pStyle w:val="Bullet3"/>
        <w:tabs>
          <w:tab w:val="clear" w:pos="1080"/>
          <w:tab w:val="num" w:pos="1440"/>
        </w:tabs>
        <w:ind w:left="1440" w:hanging="360"/>
      </w:pPr>
      <w:r w:rsidRPr="003054FD">
        <w:rPr>
          <w:rFonts w:eastAsia="SimSun"/>
          <w:sz w:val="20"/>
          <w:szCs w:val="20"/>
        </w:rPr>
        <w:t>Clienttools-Abwärtskompatibilität</w:t>
      </w:r>
    </w:p>
    <w:p w14:paraId="36751878" w14:textId="0201A227" w:rsidR="00367A01" w:rsidRPr="003054FD" w:rsidRDefault="00367A01" w:rsidP="00217F3D">
      <w:pPr>
        <w:pStyle w:val="Bullet3"/>
        <w:tabs>
          <w:tab w:val="clear" w:pos="1080"/>
          <w:tab w:val="num" w:pos="1440"/>
        </w:tabs>
        <w:ind w:left="1440" w:hanging="360"/>
      </w:pPr>
      <w:r w:rsidRPr="003054FD">
        <w:rPr>
          <w:rFonts w:eastAsia="SimSun"/>
          <w:sz w:val="20"/>
          <w:szCs w:val="20"/>
        </w:rPr>
        <w:t>Client Tools Connectivity</w:t>
      </w:r>
    </w:p>
    <w:p w14:paraId="453895C0" w14:textId="2ACDB6E8" w:rsidR="00367A01" w:rsidRPr="003054FD" w:rsidRDefault="00367A01" w:rsidP="00217F3D">
      <w:pPr>
        <w:pStyle w:val="Bullet3"/>
        <w:tabs>
          <w:tab w:val="clear" w:pos="1080"/>
          <w:tab w:val="num" w:pos="1440"/>
        </w:tabs>
        <w:ind w:left="1440" w:hanging="360"/>
      </w:pPr>
      <w:r w:rsidRPr="003054FD">
        <w:rPr>
          <w:rFonts w:eastAsia="SimSun"/>
          <w:sz w:val="20"/>
          <w:szCs w:val="20"/>
        </w:rPr>
        <w:t>Distributed Replay Client</w:t>
      </w:r>
    </w:p>
    <w:p w14:paraId="26D5BEA5" w14:textId="4D24B770" w:rsidR="00367A01" w:rsidRPr="003054FD" w:rsidRDefault="00367A01" w:rsidP="00217F3D">
      <w:pPr>
        <w:pStyle w:val="Bullet3"/>
        <w:tabs>
          <w:tab w:val="clear" w:pos="1080"/>
          <w:tab w:val="num" w:pos="1440"/>
        </w:tabs>
        <w:ind w:left="1440" w:hanging="360"/>
      </w:pPr>
      <w:r w:rsidRPr="003054FD">
        <w:rPr>
          <w:rFonts w:eastAsia="SimSun"/>
          <w:sz w:val="20"/>
          <w:szCs w:val="20"/>
        </w:rPr>
        <w:t>Verwaltungstools</w:t>
      </w:r>
    </w:p>
    <w:p w14:paraId="70FF75E3" w14:textId="11F1FB98" w:rsidR="00761033" w:rsidRPr="003054FD" w:rsidRDefault="00761033" w:rsidP="00FE7293">
      <w:pPr>
        <w:pStyle w:val="Heading1"/>
        <w:widowControl w:val="0"/>
        <w:numPr>
          <w:ilvl w:val="1"/>
          <w:numId w:val="26"/>
        </w:numPr>
        <w:tabs>
          <w:tab w:val="left" w:pos="1080"/>
        </w:tabs>
        <w:ind w:left="1080"/>
      </w:pPr>
      <w:r w:rsidRPr="003054FD">
        <w:rPr>
          <w:rFonts w:eastAsia="SimSun"/>
          <w:bCs w:val="0"/>
          <w:sz w:val="20"/>
          <w:szCs w:val="20"/>
        </w:rPr>
        <w:t>Erstellen und Speichern von Instanzen auf Ihren Servern oder Speichermedien</w:t>
      </w:r>
      <w:r w:rsidRPr="00226352">
        <w:rPr>
          <w:rFonts w:eastAsia="SimSun"/>
          <w:sz w:val="20"/>
          <w:szCs w:val="20"/>
        </w:rPr>
        <w:t>.</w:t>
      </w:r>
      <w:r w:rsidRPr="003054FD">
        <w:rPr>
          <w:rFonts w:eastAsia="SimSun"/>
          <w:b w:val="0"/>
          <w:bCs w:val="0"/>
          <w:sz w:val="20"/>
          <w:szCs w:val="20"/>
        </w:rPr>
        <w:t xml:space="preserve"> Sie haben für jede erworbene Softwarelizenz die unten aufgeführten zusätzlichen Rechte.</w:t>
      </w:r>
    </w:p>
    <w:p w14:paraId="135A7D47" w14:textId="539498E1"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eine beliebige Anzahl von Instanzen der Serversoftware und zusätzlichen Software zu erstellen.</w:t>
      </w:r>
    </w:p>
    <w:p w14:paraId="1184D15B" w14:textId="6FC3B194"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054FD" w:rsidDel="0049204D" w:rsidRDefault="00761033" w:rsidP="00FE7293">
      <w:pPr>
        <w:pStyle w:val="Heading1"/>
        <w:widowControl w:val="0"/>
        <w:numPr>
          <w:ilvl w:val="1"/>
          <w:numId w:val="26"/>
        </w:numPr>
        <w:tabs>
          <w:tab w:val="left" w:pos="1080"/>
        </w:tabs>
        <w:ind w:left="1080"/>
      </w:pPr>
      <w:r w:rsidRPr="003054FD">
        <w:rPr>
          <w:rFonts w:eastAsia="SimSun"/>
          <w:bCs w:val="0"/>
          <w:sz w:val="20"/>
          <w:szCs w:val="20"/>
        </w:rPr>
        <w:t>Client-Zugriffslizenzen (Client Access Licenses, CALs).</w:t>
      </w:r>
    </w:p>
    <w:p w14:paraId="539582F3" w14:textId="078540DC" w:rsidR="00A679D4" w:rsidRPr="003054FD" w:rsidRDefault="00A679D4" w:rsidP="00A679D4">
      <w:pPr>
        <w:pStyle w:val="Heading2"/>
        <w:widowControl w:val="0"/>
        <w:numPr>
          <w:ilvl w:val="0"/>
          <w:numId w:val="11"/>
        </w:numPr>
      </w:pPr>
      <w:r w:rsidRPr="003054FD">
        <w:rPr>
          <w:sz w:val="20"/>
        </w:rPr>
        <w:t>Erste Zuweisung von CALs.</w:t>
      </w:r>
      <w:r w:rsidRPr="003054FD">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sidRPr="003054FD">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054FD" w:rsidRDefault="00A679D4" w:rsidP="00A679D4">
      <w:pPr>
        <w:pStyle w:val="Bullet4"/>
        <w:widowControl w:val="0"/>
        <w:numPr>
          <w:ilvl w:val="0"/>
          <w:numId w:val="34"/>
        </w:numPr>
        <w:ind w:left="1800"/>
      </w:pPr>
      <w:r w:rsidRPr="003054FD">
        <w:rPr>
          <w:rFonts w:eastAsia="SimSun"/>
          <w:sz w:val="20"/>
          <w:szCs w:val="20"/>
        </w:rPr>
        <w:t>Ihre Server, die für das Ausführen von Instanzen der Serversoftware lizenziert sind, oder</w:t>
      </w:r>
    </w:p>
    <w:p w14:paraId="4D6BBF8D" w14:textId="77777777" w:rsidR="00A679D4" w:rsidRPr="003054FD" w:rsidRDefault="00A679D4" w:rsidP="00A679D4">
      <w:pPr>
        <w:pStyle w:val="Bullet4"/>
        <w:widowControl w:val="0"/>
        <w:numPr>
          <w:ilvl w:val="0"/>
          <w:numId w:val="34"/>
        </w:numPr>
        <w:ind w:left="1800"/>
      </w:pPr>
      <w:r w:rsidRPr="003054FD">
        <w:rPr>
          <w:rFonts w:eastAsia="SimSun"/>
          <w:sz w:val="20"/>
          <w:szCs w:val="20"/>
        </w:rPr>
        <w:t>bis zu zwei Geräte oder Nutzer, die nur auf Ihre Instanzen der Serversoftware zugreifen, um die entsprechenden Instanzen zu verwalten.</w:t>
      </w:r>
    </w:p>
    <w:p w14:paraId="4A9F4089" w14:textId="0F3B9EFC" w:rsidR="00761033" w:rsidRPr="003054FD" w:rsidDel="0049204D" w:rsidRDefault="00761033" w:rsidP="00AA3BDF">
      <w:pPr>
        <w:pStyle w:val="Heading2"/>
        <w:widowControl w:val="0"/>
        <w:numPr>
          <w:ilvl w:val="0"/>
          <w:numId w:val="11"/>
        </w:numPr>
      </w:pPr>
      <w:r w:rsidRPr="003054FD">
        <w:rPr>
          <w:rFonts w:eastAsia="SimSun"/>
          <w:bCs w:val="0"/>
          <w:sz w:val="20"/>
          <w:szCs w:val="20"/>
        </w:rPr>
        <w:t>Typen von CALs</w:t>
      </w:r>
      <w:r w:rsidRPr="003054FD">
        <w:rPr>
          <w:rFonts w:eastAsia="SimSun"/>
          <w:sz w:val="20"/>
          <w:szCs w:val="20"/>
        </w:rPr>
        <w:t>.</w:t>
      </w:r>
      <w:r w:rsidRPr="003054FD">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054FD" w:rsidDel="0049204D" w:rsidRDefault="00761033" w:rsidP="00AA3BDF">
      <w:pPr>
        <w:pStyle w:val="Heading2"/>
        <w:widowControl w:val="0"/>
        <w:numPr>
          <w:ilvl w:val="0"/>
          <w:numId w:val="11"/>
        </w:numPr>
      </w:pPr>
      <w:r w:rsidRPr="003054FD">
        <w:rPr>
          <w:rFonts w:eastAsia="SimSun"/>
          <w:bCs w:val="0"/>
          <w:sz w:val="20"/>
          <w:szCs w:val="20"/>
        </w:rPr>
        <w:t>Neuzuweisung von CALs</w:t>
      </w:r>
      <w:r w:rsidRPr="003054FD">
        <w:rPr>
          <w:rFonts w:eastAsia="SimSun"/>
          <w:sz w:val="20"/>
          <w:szCs w:val="20"/>
        </w:rPr>
        <w:t>.</w:t>
      </w:r>
      <w:r w:rsidRPr="003054FD">
        <w:rPr>
          <w:rFonts w:eastAsia="SimSun"/>
          <w:b w:val="0"/>
          <w:bCs w:val="0"/>
          <w:sz w:val="20"/>
          <w:szCs w:val="20"/>
        </w:rPr>
        <w:t xml:space="preserve"> Sie sind berechtigt,</w:t>
      </w:r>
    </w:p>
    <w:p w14:paraId="51924AC3" w14:textId="7E81FA46" w:rsidR="00761033" w:rsidRPr="003054FD" w:rsidDel="0049204D" w:rsidRDefault="00761033" w:rsidP="00AA3BDF">
      <w:pPr>
        <w:pStyle w:val="Bullet4"/>
        <w:widowControl w:val="0"/>
        <w:numPr>
          <w:ilvl w:val="0"/>
          <w:numId w:val="13"/>
        </w:numPr>
        <w:ind w:left="1800"/>
      </w:pPr>
      <w:r w:rsidRPr="003054FD">
        <w:rPr>
          <w:rFonts w:eastAsia="SimSun"/>
          <w:sz w:val="20"/>
          <w:szCs w:val="20"/>
        </w:rPr>
        <w:t>Ihre Geräte-CAL von einem Gerät einem anderen Gerät oder Ihre Nutzer-CAL von einem Nutzer einem anderen Nutzer dauerhaft neu zuzuweisen oder</w:t>
      </w:r>
    </w:p>
    <w:p w14:paraId="744AEB89" w14:textId="4FF3F4AA" w:rsidR="00761033" w:rsidRPr="003054FD" w:rsidRDefault="00761033" w:rsidP="00AA3BDF">
      <w:pPr>
        <w:pStyle w:val="Bullet4"/>
        <w:widowControl w:val="0"/>
        <w:numPr>
          <w:ilvl w:val="0"/>
          <w:numId w:val="13"/>
        </w:numPr>
        <w:ind w:left="1800"/>
      </w:pPr>
      <w:r w:rsidRPr="003054FD">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054FD" w:rsidRDefault="00761033" w:rsidP="00FE7293">
      <w:pPr>
        <w:pStyle w:val="Heading1"/>
        <w:numPr>
          <w:ilvl w:val="0"/>
          <w:numId w:val="22"/>
        </w:numPr>
        <w:tabs>
          <w:tab w:val="left" w:pos="360"/>
        </w:tabs>
        <w:ind w:left="360"/>
      </w:pPr>
      <w:r w:rsidRPr="003054FD">
        <w:rPr>
          <w:rFonts w:eastAsia="SimSun"/>
          <w:sz w:val="20"/>
          <w:szCs w:val="20"/>
        </w:rPr>
        <w:t>ZUSÄTZLICHE LIZENZANFORDERUNGEN UND/ODER NUTZUNGSRECHTE.</w:t>
      </w:r>
    </w:p>
    <w:p w14:paraId="7C3EC98B" w14:textId="1C4279EF" w:rsidR="00761033" w:rsidRPr="003054FD" w:rsidRDefault="00761033" w:rsidP="00FE7293">
      <w:pPr>
        <w:pStyle w:val="Heading1"/>
        <w:widowControl w:val="0"/>
        <w:numPr>
          <w:ilvl w:val="1"/>
          <w:numId w:val="27"/>
        </w:numPr>
        <w:tabs>
          <w:tab w:val="left" w:pos="1080"/>
        </w:tabs>
        <w:ind w:left="1080"/>
      </w:pPr>
      <w:r w:rsidRPr="003054FD">
        <w:rPr>
          <w:sz w:val="20"/>
          <w:szCs w:val="20"/>
        </w:rPr>
        <w:t>Höchstanzahl von Instanzen.</w:t>
      </w:r>
      <w:r w:rsidRPr="003054FD">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Multiplexing. </w:t>
      </w:r>
      <w:r w:rsidRPr="003054FD">
        <w:rPr>
          <w:rFonts w:eastAsia="SimSun"/>
          <w:b w:val="0"/>
          <w:bCs w:val="0"/>
          <w:sz w:val="20"/>
          <w:szCs w:val="20"/>
        </w:rPr>
        <w:t>Hardware oder Software, die Sie für Folgendes verwenden:</w:t>
      </w:r>
    </w:p>
    <w:p w14:paraId="584D345C" w14:textId="7F72ECD2" w:rsidR="00761033" w:rsidRPr="003054FD" w:rsidRDefault="00761033" w:rsidP="00217F3D">
      <w:pPr>
        <w:pStyle w:val="Bullet3"/>
        <w:tabs>
          <w:tab w:val="clear" w:pos="1080"/>
          <w:tab w:val="num" w:pos="1440"/>
        </w:tabs>
        <w:ind w:left="1440" w:hanging="360"/>
      </w:pPr>
      <w:r w:rsidRPr="003054FD">
        <w:rPr>
          <w:rFonts w:eastAsia="SimSun"/>
          <w:sz w:val="20"/>
          <w:szCs w:val="20"/>
        </w:rPr>
        <w:t>Zusammenfassen von Verbindungen</w:t>
      </w:r>
    </w:p>
    <w:p w14:paraId="24DE9593" w14:textId="096BE388" w:rsidR="00761033" w:rsidRPr="003054FD" w:rsidRDefault="00761033" w:rsidP="00217F3D">
      <w:pPr>
        <w:pStyle w:val="Bullet3"/>
        <w:tabs>
          <w:tab w:val="clear" w:pos="1080"/>
          <w:tab w:val="num" w:pos="1440"/>
        </w:tabs>
        <w:ind w:left="1440" w:hanging="360"/>
      </w:pPr>
      <w:r w:rsidRPr="003054FD">
        <w:rPr>
          <w:rFonts w:eastAsia="SimSun"/>
          <w:sz w:val="20"/>
          <w:szCs w:val="20"/>
        </w:rPr>
        <w:t>Umleiten von Informationen oder</w:t>
      </w:r>
    </w:p>
    <w:p w14:paraId="0A1CEE50" w14:textId="2EB7D9D0" w:rsidR="00761033" w:rsidRPr="003054FD" w:rsidRDefault="00761033" w:rsidP="00217F3D">
      <w:pPr>
        <w:pStyle w:val="Bullet3"/>
        <w:tabs>
          <w:tab w:val="clear" w:pos="1080"/>
          <w:tab w:val="num" w:pos="1440"/>
        </w:tabs>
        <w:ind w:left="1440" w:hanging="360"/>
      </w:pPr>
      <w:r w:rsidRPr="003054FD">
        <w:rPr>
          <w:rFonts w:eastAsia="SimSun"/>
          <w:sz w:val="20"/>
          <w:szCs w:val="20"/>
        </w:rPr>
        <w:t>Verringern der Anzahl der Geräte oder Nutzer, die direkt auf die Software zugreifen oder sie verwenden</w:t>
      </w:r>
    </w:p>
    <w:p w14:paraId="12EF3899" w14:textId="4AFE0004" w:rsidR="00761033" w:rsidRPr="003054FD" w:rsidRDefault="00761033" w:rsidP="00217F3D">
      <w:pPr>
        <w:pStyle w:val="Body2"/>
        <w:tabs>
          <w:tab w:val="left" w:pos="1080"/>
        </w:tabs>
        <w:ind w:left="1080"/>
      </w:pPr>
      <w:r w:rsidRPr="003054FD">
        <w:rPr>
          <w:rFonts w:eastAsia="SimSun"/>
          <w:sz w:val="20"/>
          <w:szCs w:val="20"/>
        </w:rPr>
        <w:t>(manchmal als „Multiplexing“ oder „Pooling“ bezeichnet), verringert nicht die Anzahl der erforderlichen Lizenzen irgendeines Typs.</w:t>
      </w:r>
    </w:p>
    <w:p w14:paraId="7E5B0EA2" w14:textId="2347FF27"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Keine Trennung von Serversoftware. </w:t>
      </w:r>
      <w:r w:rsidRPr="003054FD">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SQL Server Reporting Services-Kartenberichtselement.</w:t>
      </w:r>
      <w:r w:rsidRPr="003054FD">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3054FD">
          <w:rPr>
            <w:rStyle w:val="Hyperlink"/>
            <w:rFonts w:cs="Tahoma"/>
            <w:b w:val="0"/>
            <w:sz w:val="20"/>
            <w:szCs w:val="20"/>
          </w:rPr>
          <w:t>http://go.microsoft.com/?linkid=9710837</w:t>
        </w:r>
      </w:hyperlink>
      <w:r w:rsidRPr="003054FD">
        <w:rPr>
          <w:b w:val="0"/>
          <w:sz w:val="20"/>
          <w:szCs w:val="20"/>
        </w:rPr>
        <w:t xml:space="preserve"> </w:t>
      </w:r>
      <w:r w:rsidRPr="003054FD">
        <w:rPr>
          <w:rFonts w:eastAsia="SimSun"/>
          <w:b w:val="0"/>
          <w:sz w:val="20"/>
          <w:szCs w:val="20"/>
        </w:rPr>
        <w:t xml:space="preserve">und der Bing Maps-Datenschutzerklärung unter </w:t>
      </w:r>
      <w:hyperlink r:id="rId12" w:history="1">
        <w:r w:rsidRPr="003054FD">
          <w:rPr>
            <w:rStyle w:val="Hyperlink"/>
            <w:rFonts w:cs="Tahoma"/>
            <w:b w:val="0"/>
            <w:sz w:val="20"/>
            <w:szCs w:val="20"/>
          </w:rPr>
          <w:t>http://go.microsoft.com/fwlink/?LinkID=248686</w:t>
        </w:r>
      </w:hyperlink>
      <w:r w:rsidRPr="003054FD">
        <w:rPr>
          <w:b w:val="0"/>
          <w:sz w:val="20"/>
          <w:szCs w:val="20"/>
        </w:rPr>
        <w:t>.</w:t>
      </w:r>
    </w:p>
    <w:p w14:paraId="618A4D4F" w14:textId="0E669BF3"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Im Lieferumfang enthaltene Microsoft-Programme. </w:t>
      </w:r>
      <w:r w:rsidRPr="003054FD">
        <w:rPr>
          <w:b w:val="0"/>
          <w:sz w:val="20"/>
          <w:szCs w:val="20"/>
        </w:rPr>
        <w:t xml:space="preserve">Die Software enthält andere Microsoft-Programme, die unter </w:t>
      </w:r>
      <w:hyperlink r:id="rId13" w:history="1">
        <w:r w:rsidRPr="003054FD">
          <w:rPr>
            <w:rStyle w:val="Hyperlink"/>
            <w:rFonts w:cs="Tahoma"/>
            <w:b w:val="0"/>
            <w:sz w:val="20"/>
            <w:szCs w:val="20"/>
          </w:rPr>
          <w:t>http://go.microsoft.com/fwlink/?LinkID=298186</w:t>
        </w:r>
      </w:hyperlink>
      <w:r w:rsidRPr="003054FD">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054FD" w:rsidRDefault="00761033" w:rsidP="00FE7293">
      <w:pPr>
        <w:pStyle w:val="Heading1"/>
        <w:numPr>
          <w:ilvl w:val="0"/>
          <w:numId w:val="22"/>
        </w:numPr>
        <w:tabs>
          <w:tab w:val="left" w:pos="360"/>
        </w:tabs>
        <w:ind w:left="360"/>
      </w:pPr>
      <w:r w:rsidRPr="003054FD">
        <w:rPr>
          <w:rFonts w:eastAsia="SimSun"/>
          <w:sz w:val="20"/>
          <w:szCs w:val="20"/>
        </w:rPr>
        <w:t>HINWEISE FÜR CODE VON DRITTEN.</w:t>
      </w:r>
      <w:r w:rsidRPr="003054FD">
        <w:rPr>
          <w:sz w:val="20"/>
          <w:szCs w:val="20"/>
        </w:rPr>
        <w:t xml:space="preserve"> </w:t>
      </w:r>
      <w:r w:rsidRPr="003054FD">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6222B">
        <w:rPr>
          <w:b w:val="0"/>
          <w:bCs w:val="0"/>
        </w:rPr>
        <w:t>.</w:t>
      </w:r>
    </w:p>
    <w:p w14:paraId="386CCB98" w14:textId="069ADB3D" w:rsidR="00D60349" w:rsidRPr="003054FD" w:rsidRDefault="00D60349" w:rsidP="00D60349">
      <w:pPr>
        <w:pStyle w:val="Heading1"/>
        <w:numPr>
          <w:ilvl w:val="0"/>
          <w:numId w:val="22"/>
        </w:numPr>
        <w:tabs>
          <w:tab w:val="left" w:pos="360"/>
        </w:tabs>
        <w:ind w:left="360"/>
      </w:pPr>
      <w:r w:rsidRPr="003054FD">
        <w:rPr>
          <w:rFonts w:eastAsia="SimSun"/>
          <w:sz w:val="20"/>
          <w:szCs w:val="20"/>
        </w:rPr>
        <w:t xml:space="preserve">PRODUCT KEYS. </w:t>
      </w:r>
      <w:r w:rsidRPr="003054FD">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B4E5D4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INTERNETBASIERTE DIENSTE. </w:t>
      </w:r>
      <w:r w:rsidRPr="003054FD">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VERGLEICHSTESTS. </w:t>
      </w:r>
      <w:r w:rsidRPr="003054FD">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SOFTWARE .NET FRAMEWORK. </w:t>
      </w:r>
      <w:r w:rsidRPr="003054FD">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054FD" w:rsidRDefault="000636FE" w:rsidP="00FE7293">
      <w:pPr>
        <w:pStyle w:val="Heading1"/>
        <w:numPr>
          <w:ilvl w:val="0"/>
          <w:numId w:val="22"/>
        </w:numPr>
        <w:tabs>
          <w:tab w:val="left" w:pos="360"/>
        </w:tabs>
        <w:ind w:left="360"/>
      </w:pPr>
      <w:r w:rsidRPr="003054FD">
        <w:rPr>
          <w:rFonts w:eastAsia="SimSun"/>
          <w:sz w:val="20"/>
          <w:szCs w:val="20"/>
        </w:rPr>
        <w:t>KANADA.</w:t>
      </w:r>
      <w:r w:rsidRPr="003054FD">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LIZENZUMFANG. </w:t>
      </w:r>
      <w:r w:rsidRPr="003054FD">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054FD" w:rsidRDefault="00761033" w:rsidP="00217F3D">
      <w:pPr>
        <w:pStyle w:val="Bullet2"/>
      </w:pPr>
      <w:r w:rsidRPr="003054FD">
        <w:rPr>
          <w:rFonts w:eastAsia="SimSun"/>
          <w:sz w:val="20"/>
          <w:szCs w:val="20"/>
        </w:rPr>
        <w:t>technische Beschränkungen der Software zu umgehen</w:t>
      </w:r>
    </w:p>
    <w:p w14:paraId="3AF513D8" w14:textId="630C8F19" w:rsidR="00761033" w:rsidRPr="003054FD" w:rsidRDefault="00A37BF6" w:rsidP="003B25DD">
      <w:pPr>
        <w:pStyle w:val="Bullet2"/>
      </w:pPr>
      <w:r w:rsidRPr="003054FD">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054FD" w:rsidRDefault="00761033" w:rsidP="00217F3D">
      <w:pPr>
        <w:pStyle w:val="Bullet2"/>
      </w:pPr>
      <w:r w:rsidRPr="003054FD">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054FD" w:rsidRDefault="00761033" w:rsidP="00217F3D">
      <w:pPr>
        <w:pStyle w:val="Bullet2"/>
      </w:pPr>
      <w:r w:rsidRPr="003054FD">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054FD" w:rsidRDefault="00761033" w:rsidP="00217F3D">
      <w:pPr>
        <w:pStyle w:val="Bullet2"/>
      </w:pPr>
      <w:r w:rsidRPr="003054FD">
        <w:rPr>
          <w:rFonts w:eastAsia="SimSun"/>
          <w:sz w:val="20"/>
          <w:szCs w:val="20"/>
        </w:rPr>
        <w:t>die Software zu vermieten, zu verleasen oder zu verleihen</w:t>
      </w:r>
    </w:p>
    <w:p w14:paraId="45BB7630" w14:textId="1EAA0D9E" w:rsidR="00761033" w:rsidRPr="003054FD" w:rsidRDefault="00761033" w:rsidP="00217F3D">
      <w:pPr>
        <w:pStyle w:val="Bullet2"/>
      </w:pPr>
      <w:r w:rsidRPr="003054FD">
        <w:rPr>
          <w:rFonts w:eastAsia="SimSun"/>
          <w:sz w:val="20"/>
          <w:szCs w:val="20"/>
        </w:rPr>
        <w:t>die Software für kommerzielle Software-Hostingdienste zu verwenden.</w:t>
      </w:r>
    </w:p>
    <w:p w14:paraId="43B1F7F6" w14:textId="6BB87247" w:rsidR="00761033" w:rsidRPr="003054FD" w:rsidRDefault="00761033" w:rsidP="00217F3D">
      <w:pPr>
        <w:pStyle w:val="Bullet2"/>
        <w:numPr>
          <w:ilvl w:val="0"/>
          <w:numId w:val="0"/>
        </w:numPr>
        <w:ind w:left="357"/>
      </w:pPr>
      <w:r w:rsidRPr="003054FD">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054FD" w:rsidRDefault="00761033" w:rsidP="00217F3D">
      <w:pPr>
        <w:pStyle w:val="Heading1"/>
        <w:ind w:left="360"/>
      </w:pPr>
      <w:r w:rsidRPr="003054FD">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SICHERUNGSKOPIE. </w:t>
      </w:r>
      <w:r w:rsidRPr="003054FD">
        <w:rPr>
          <w:rFonts w:eastAsia="SimSun"/>
          <w:b w:val="0"/>
          <w:sz w:val="20"/>
          <w:szCs w:val="20"/>
        </w:rPr>
        <w:t>Wenn Sie die Software auf einer CD oder einem anderen Medium erworben haben, sind Sie</w:t>
      </w:r>
      <w:r w:rsidRPr="003054FD">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DOKUMENTATION. </w:t>
      </w:r>
      <w:r w:rsidRPr="003054FD">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NICHT ZUM WEITERVERKAUF BESTIMMTE SOFTWARE („Nicht zum Weiterverkauf bestimmt“ oder „NFR“). </w:t>
      </w:r>
      <w:r w:rsidRPr="003054FD">
        <w:rPr>
          <w:rFonts w:eastAsia="SimSun"/>
          <w:b w:val="0"/>
          <w:bCs w:val="0"/>
          <w:sz w:val="20"/>
          <w:szCs w:val="20"/>
        </w:rPr>
        <w:t>Software, die als „Nicht zum Weiterverkauf bestimmt“ oder „NFR“ (Not for Resale) gekennzeichnet ist, dürfen Sie nicht verkaufen.</w:t>
      </w:r>
    </w:p>
    <w:p w14:paraId="33EE4966" w14:textId="58D892D1" w:rsidR="00761033" w:rsidRPr="003054FD" w:rsidRDefault="00761033" w:rsidP="00FE7293">
      <w:pPr>
        <w:pStyle w:val="Heading1"/>
        <w:numPr>
          <w:ilvl w:val="0"/>
          <w:numId w:val="22"/>
        </w:numPr>
        <w:tabs>
          <w:tab w:val="left" w:pos="360"/>
        </w:tabs>
        <w:ind w:left="360"/>
      </w:pPr>
      <w:r w:rsidRPr="003054FD">
        <w:rPr>
          <w:rFonts w:eastAsia="SimSun"/>
          <w:sz w:val="20"/>
          <w:szCs w:val="20"/>
        </w:rPr>
        <w:t>SOFTWARE ALS SCHULVE</w:t>
      </w:r>
      <w:r w:rsidR="0038643D" w:rsidRPr="003054FD">
        <w:rPr>
          <w:rFonts w:eastAsia="SimSun"/>
          <w:sz w:val="20"/>
          <w:szCs w:val="20"/>
        </w:rPr>
        <w:t>RSION („Schulversion“ oder „AE“</w:t>
      </w:r>
      <w:r w:rsidRPr="003054FD">
        <w:rPr>
          <w:rFonts w:eastAsia="SimSun"/>
          <w:sz w:val="20"/>
          <w:szCs w:val="20"/>
        </w:rPr>
        <w:t xml:space="preserve">). </w:t>
      </w:r>
      <w:r w:rsidRPr="003054FD">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3054FD">
          <w:rPr>
            <w:rStyle w:val="Hyperlink"/>
            <w:rFonts w:eastAsia="SimSun" w:cs="Tahoma"/>
            <w:b w:val="0"/>
            <w:bCs w:val="0"/>
            <w:sz w:val="20"/>
            <w:szCs w:val="20"/>
          </w:rPr>
          <w:t>http://www.microsoft.com/germany/bildung</w:t>
        </w:r>
      </w:hyperlink>
      <w:r w:rsidRPr="003054FD">
        <w:rPr>
          <w:rFonts w:eastAsia="SimSun"/>
          <w:b w:val="0"/>
          <w:bCs w:val="0"/>
          <w:sz w:val="20"/>
          <w:szCs w:val="20"/>
        </w:rPr>
        <w:t>, oder wenden Sie sich an die für Ihr Land zuständige Microsoft-Gesellschaft.</w:t>
      </w:r>
    </w:p>
    <w:p w14:paraId="4905A9A9" w14:textId="7586BC17" w:rsidR="00761033" w:rsidRPr="003054FD" w:rsidRDefault="00761033" w:rsidP="00FE7293">
      <w:pPr>
        <w:pStyle w:val="Heading1"/>
        <w:numPr>
          <w:ilvl w:val="0"/>
          <w:numId w:val="22"/>
        </w:numPr>
        <w:tabs>
          <w:tab w:val="left" w:pos="360"/>
        </w:tabs>
        <w:ind w:left="360"/>
      </w:pPr>
      <w:r w:rsidRPr="003054FD">
        <w:rPr>
          <w:rFonts w:eastAsia="SimSun"/>
          <w:sz w:val="20"/>
          <w:szCs w:val="20"/>
        </w:rPr>
        <w:t>ÜBERTRAGUNG</w:t>
      </w:r>
      <w:r w:rsidRPr="003054FD">
        <w:rPr>
          <w:rFonts w:eastAsia="SimSun"/>
          <w:bCs w:val="0"/>
          <w:sz w:val="20"/>
          <w:szCs w:val="20"/>
        </w:rPr>
        <w:t xml:space="preserve"> </w:t>
      </w:r>
      <w:r w:rsidRPr="003054FD">
        <w:rPr>
          <w:rFonts w:eastAsia="SimSun"/>
          <w:sz w:val="20"/>
          <w:szCs w:val="20"/>
        </w:rPr>
        <w:t>AN</w:t>
      </w:r>
      <w:r w:rsidRPr="003054FD">
        <w:rPr>
          <w:rFonts w:eastAsia="SimSun"/>
          <w:bCs w:val="0"/>
          <w:sz w:val="20"/>
          <w:szCs w:val="20"/>
        </w:rPr>
        <w:t xml:space="preserve"> </w:t>
      </w:r>
      <w:r w:rsidRPr="003054FD">
        <w:rPr>
          <w:rFonts w:eastAsia="SimSun"/>
          <w:sz w:val="20"/>
          <w:szCs w:val="20"/>
        </w:rPr>
        <w:t>DRITTE.</w:t>
      </w:r>
      <w:r w:rsidRPr="003054FD">
        <w:rPr>
          <w:rFonts w:eastAsia="SimSun"/>
          <w:b w:val="0"/>
          <w:sz w:val="20"/>
          <w:szCs w:val="20"/>
        </w:rPr>
        <w:t xml:space="preserve"> Der erste Nutzer der Software ist berechtigt, diese mit dem Vertrag und den CALs direkt an einen Dritten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23ABE432" w:rsidR="008A26E7" w:rsidRPr="003054FD" w:rsidRDefault="008A26E7" w:rsidP="003B25DD">
      <w:pPr>
        <w:autoSpaceDE w:val="0"/>
        <w:autoSpaceDN w:val="0"/>
        <w:spacing w:before="0" w:after="200"/>
        <w:ind w:left="360"/>
      </w:pPr>
      <w:r w:rsidRPr="003054FD">
        <w:rPr>
          <w:rFonts w:eastAsia="SimSun"/>
          <w:sz w:val="20"/>
          <w:szCs w:val="20"/>
        </w:rPr>
        <w:t>Die Bestimmungen dieser Ziffer gelten nicht, wenn Sie die Software als Verbraucher in Deutschland oder in einem der auf dieser Website (</w:t>
      </w:r>
      <w:hyperlink r:id="rId15" w:anchor="%20TR-16-00298)%20ISVR%20-%20Jun%202016\aka.ms\transfer" w:history="1">
        <w:r w:rsidRPr="003054FD">
          <w:rPr>
            <w:rStyle w:val="Hyperlink"/>
            <w:rFonts w:eastAsia="SimSun" w:cs="Tahoma"/>
            <w:sz w:val="20"/>
            <w:szCs w:val="20"/>
          </w:rPr>
          <w:t>aka.ms/transfer</w:t>
        </w:r>
      </w:hyperlink>
      <w:r w:rsidRPr="003054FD">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EXPORTBESCHRÄNKUNGEN. </w:t>
      </w:r>
      <w:r w:rsidRPr="003054F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anchor="%20TR-16-00298)%20ISVR%20-%20Jun%202016\www.microsoft.com\exporting" w:history="1">
        <w:r w:rsidRPr="003054FD">
          <w:rPr>
            <w:rStyle w:val="Hyperlink"/>
            <w:rFonts w:cs="Tahoma"/>
            <w:b w:val="0"/>
            <w:sz w:val="20"/>
            <w:szCs w:val="20"/>
          </w:rPr>
          <w:t>www.microsoft.com/exporting</w:t>
        </w:r>
      </w:hyperlink>
      <w:r w:rsidRPr="003054FD">
        <w:rPr>
          <w:rFonts w:eastAsia="SimSun"/>
          <w:b w:val="0"/>
          <w:bCs w:val="0"/>
          <w:sz w:val="20"/>
          <w:szCs w:val="20"/>
        </w:rPr>
        <w:t>.</w:t>
      </w:r>
    </w:p>
    <w:p w14:paraId="2CBC7CB5" w14:textId="6DE14E00"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GESAMTER VERTRAG. </w:t>
      </w:r>
      <w:r w:rsidRPr="003054FD">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RECHTLICHE WIRKUNG. </w:t>
      </w:r>
      <w:r w:rsidRPr="003054FD">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054FD" w:rsidRDefault="00025563" w:rsidP="00FE7293">
      <w:pPr>
        <w:pStyle w:val="Heading1"/>
        <w:numPr>
          <w:ilvl w:val="0"/>
          <w:numId w:val="22"/>
        </w:numPr>
        <w:tabs>
          <w:tab w:val="left" w:pos="360"/>
        </w:tabs>
        <w:ind w:left="360"/>
      </w:pPr>
      <w:r w:rsidRPr="003054FD">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3054FD">
        <w:rPr>
          <w:rFonts w:eastAsia="SimSun"/>
          <w:bCs w:val="0"/>
          <w:sz w:val="20"/>
          <w:szCs w:val="20"/>
        </w:rPr>
        <w:t>AUSREICHENDE</w:t>
      </w:r>
      <w:r w:rsidRPr="003054FD">
        <w:rPr>
          <w:sz w:val="20"/>
          <w:szCs w:val="20"/>
        </w:rPr>
        <w:t xml:space="preserve"> TESTS DURCHGEFÜHRT HAT, UM FESTZUSTELLEN, DASS DIE SOFTWARE FÜR EINE SOLCHE VERWENDUNG GEEIGNET IST.</w:t>
      </w:r>
    </w:p>
    <w:p w14:paraId="085CE0C8" w14:textId="2F0719D6" w:rsidR="00025563" w:rsidRPr="003054FD" w:rsidRDefault="00025563" w:rsidP="00FE7293">
      <w:pPr>
        <w:pStyle w:val="Heading1"/>
        <w:numPr>
          <w:ilvl w:val="0"/>
          <w:numId w:val="22"/>
        </w:numPr>
        <w:tabs>
          <w:tab w:val="left" w:pos="360"/>
        </w:tabs>
        <w:ind w:left="360"/>
      </w:pPr>
      <w:r w:rsidRPr="003054FD">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3054FD">
        <w:rPr>
          <w:rFonts w:eastAsia="SimSun"/>
          <w:sz w:val="20"/>
          <w:szCs w:val="20"/>
        </w:rPr>
        <w:t xml:space="preserve"> </w:t>
      </w:r>
    </w:p>
    <w:p w14:paraId="15A95631" w14:textId="7E1BDD72" w:rsidR="00025563" w:rsidRPr="003054FD" w:rsidRDefault="00025563" w:rsidP="00FE7293">
      <w:pPr>
        <w:pStyle w:val="Heading1"/>
        <w:numPr>
          <w:ilvl w:val="0"/>
          <w:numId w:val="22"/>
        </w:numPr>
        <w:tabs>
          <w:tab w:val="left" w:pos="360"/>
        </w:tabs>
        <w:ind w:left="360"/>
      </w:pPr>
      <w:r w:rsidRPr="003054FD">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054FD"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45D0C" w14:textId="77777777" w:rsidR="00C34471" w:rsidRDefault="00C34471" w:rsidP="00E752B4">
      <w:pPr>
        <w:spacing w:before="0" w:after="0"/>
      </w:pPr>
      <w:r>
        <w:separator/>
      </w:r>
    </w:p>
  </w:endnote>
  <w:endnote w:type="continuationSeparator" w:id="0">
    <w:p w14:paraId="6709CA3B" w14:textId="77777777" w:rsidR="00C34471" w:rsidRDefault="00C3447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717DCF59" w:rsidR="0053032D" w:rsidRPr="0086179F" w:rsidRDefault="0053032D">
    <w:pPr>
      <w:pStyle w:val="Footer"/>
      <w:rPr>
        <w:sz w:val="18"/>
        <w:szCs w:val="18"/>
        <w:lang w:val="en-US" w:eastAsia="en-US" w:bidi="ar-SA"/>
      </w:rPr>
    </w:pPr>
    <w:r w:rsidRPr="0086179F">
      <w:rPr>
        <w:sz w:val="18"/>
        <w:szCs w:val="18"/>
        <w:lang w:val="en-US" w:eastAsia="en-US" w:bidi="ar-SA"/>
      </w:rPr>
      <w:t>ISV Royalty Agreement EULA (June 1, 2016)</w:t>
    </w:r>
    <w:r w:rsidRPr="0086179F">
      <w:rPr>
        <w:sz w:val="18"/>
        <w:szCs w:val="18"/>
        <w:lang w:val="en-US" w:eastAsia="en-US" w:bidi="ar-SA"/>
      </w:rPr>
      <w:tab/>
    </w:r>
    <w:r w:rsidRPr="0086179F">
      <w:rPr>
        <w:sz w:val="18"/>
        <w:szCs w:val="18"/>
        <w:lang w:val="en-US" w:eastAsia="en-US" w:bidi="ar-SA"/>
      </w:rPr>
      <w:tab/>
      <w:t xml:space="preserve">Page </w:t>
    </w:r>
    <w:r w:rsidRPr="0086179F">
      <w:rPr>
        <w:sz w:val="18"/>
        <w:szCs w:val="18"/>
        <w:lang w:val="en-US" w:eastAsia="en-US" w:bidi="ar-SA"/>
      </w:rPr>
      <w:fldChar w:fldCharType="begin"/>
    </w:r>
    <w:r w:rsidRPr="0086179F">
      <w:rPr>
        <w:sz w:val="18"/>
        <w:szCs w:val="18"/>
        <w:lang w:val="en-US" w:eastAsia="en-US" w:bidi="ar-SA"/>
      </w:rPr>
      <w:instrText xml:space="preserve"> PAGE </w:instrText>
    </w:r>
    <w:r w:rsidRPr="0086179F">
      <w:rPr>
        <w:sz w:val="18"/>
        <w:szCs w:val="18"/>
        <w:lang w:val="en-US" w:eastAsia="en-US" w:bidi="ar-SA"/>
      </w:rPr>
      <w:fldChar w:fldCharType="separate"/>
    </w:r>
    <w:r w:rsidR="00BE1C10">
      <w:rPr>
        <w:noProof/>
        <w:sz w:val="18"/>
        <w:szCs w:val="18"/>
        <w:lang w:val="en-US" w:eastAsia="en-US" w:bidi="ar-SA"/>
      </w:rPr>
      <w:t>3</w:t>
    </w:r>
    <w:r w:rsidRPr="0086179F">
      <w:rPr>
        <w:sz w:val="18"/>
        <w:szCs w:val="18"/>
        <w:lang w:val="en-US" w:eastAsia="en-US" w:bidi="ar-SA"/>
      </w:rPr>
      <w:fldChar w:fldCharType="end"/>
    </w:r>
    <w:r w:rsidRPr="0086179F">
      <w:rPr>
        <w:sz w:val="18"/>
        <w:szCs w:val="18"/>
        <w:lang w:val="en-US" w:eastAsia="en-US" w:bidi="ar-SA"/>
      </w:rPr>
      <w:t xml:space="preserve"> of </w:t>
    </w:r>
    <w:r w:rsidRPr="0086179F">
      <w:rPr>
        <w:sz w:val="18"/>
        <w:szCs w:val="18"/>
        <w:lang w:val="en-US" w:eastAsia="en-US" w:bidi="ar-SA"/>
      </w:rPr>
      <w:fldChar w:fldCharType="begin"/>
    </w:r>
    <w:r w:rsidRPr="0086179F">
      <w:rPr>
        <w:sz w:val="18"/>
        <w:szCs w:val="18"/>
        <w:lang w:val="en-US" w:eastAsia="en-US" w:bidi="ar-SA"/>
      </w:rPr>
      <w:instrText xml:space="preserve"> NUMPAGES </w:instrText>
    </w:r>
    <w:r w:rsidRPr="0086179F">
      <w:rPr>
        <w:sz w:val="18"/>
        <w:szCs w:val="18"/>
        <w:lang w:val="en-US" w:eastAsia="en-US" w:bidi="ar-SA"/>
      </w:rPr>
      <w:fldChar w:fldCharType="separate"/>
    </w:r>
    <w:r w:rsidR="00BE1C10">
      <w:rPr>
        <w:noProof/>
        <w:sz w:val="18"/>
        <w:szCs w:val="18"/>
        <w:lang w:val="en-US" w:eastAsia="en-US" w:bidi="ar-SA"/>
      </w:rPr>
      <w:t>4</w:t>
    </w:r>
    <w:r w:rsidRPr="0086179F">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FE64B" w14:textId="77777777" w:rsidR="00C34471" w:rsidRDefault="00C34471" w:rsidP="00E752B4">
      <w:pPr>
        <w:spacing w:before="0" w:after="0"/>
      </w:pPr>
      <w:r>
        <w:separator/>
      </w:r>
    </w:p>
  </w:footnote>
  <w:footnote w:type="continuationSeparator" w:id="0">
    <w:p w14:paraId="461330DD" w14:textId="77777777" w:rsidR="00C34471" w:rsidRDefault="00C34471" w:rsidP="00E752B4">
      <w:pPr>
        <w:spacing w:before="0" w:after="0"/>
      </w:pPr>
      <w:r>
        <w:continuationSeparator/>
      </w:r>
    </w:p>
  </w:footnote>
  <w:footnote w:id="1">
    <w:p w14:paraId="7C8FDA45" w14:textId="6D63ACA5" w:rsidR="00F94DB3" w:rsidRPr="00F94DB3" w:rsidRDefault="00F94DB3" w:rsidP="00F94DB3">
      <w:pPr>
        <w:pStyle w:val="FootnoteText"/>
        <w:ind w:hanging="22"/>
        <w:rPr>
          <w:sz w:val="16"/>
          <w:szCs w:val="16"/>
        </w:rPr>
      </w:pPr>
      <w:r w:rsidRPr="00F94DB3">
        <w:rPr>
          <w:rStyle w:val="FootnoteReference"/>
          <w:b/>
          <w:sz w:val="16"/>
          <w:szCs w:val="16"/>
        </w:rPr>
        <w:footnoteRef/>
      </w:r>
      <w:r w:rsidRPr="00F94DB3">
        <w:rPr>
          <w:b/>
          <w:sz w:val="16"/>
          <w:szCs w:val="16"/>
        </w:rPr>
        <w:t xml:space="preserve"> LIZENZGEBER:</w:t>
      </w:r>
      <w:r w:rsidRPr="00F94DB3">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2935550" w14:textId="4B574B7F" w:rsidR="00F94DB3" w:rsidRPr="00CA588A" w:rsidRDefault="00F94DB3" w:rsidP="006D1B3F">
      <w:pPr>
        <w:pStyle w:val="FootnoteText"/>
        <w:spacing w:before="120"/>
        <w:rPr>
          <w:sz w:val="16"/>
          <w:szCs w:val="16"/>
        </w:rPr>
      </w:pPr>
      <w:r w:rsidRPr="009F4CA4">
        <w:rPr>
          <w:rStyle w:val="FootnoteReference"/>
          <w:b/>
          <w:sz w:val="16"/>
          <w:szCs w:val="16"/>
        </w:rPr>
        <w:footnoteRef/>
      </w:r>
      <w:r>
        <w:rPr>
          <w:b/>
          <w:sz w:val="16"/>
          <w:szCs w:val="16"/>
        </w:rPr>
        <w:t xml:space="preserve"> </w:t>
      </w:r>
      <w:r w:rsidR="006D1B3F" w:rsidRPr="006D1B3F">
        <w:rPr>
          <w:b/>
          <w:bCs/>
          <w:sz w:val="16"/>
          <w:szCs w:val="16"/>
        </w:rPr>
        <w:t>LIZENZGEBER:</w:t>
      </w:r>
      <w:r w:rsidR="006D1B3F" w:rsidRPr="006D1B3F">
        <w:rPr>
          <w:sz w:val="16"/>
          <w:szCs w:val="16"/>
        </w:rPr>
        <w:t xml:space="preserve"> Geben Sie für lizenzierte „Academic Edition“-Software bitte den Produktnamen an. Beispiel: Microsoft SQL 2016, Academic Edition.</w:t>
      </w:r>
    </w:p>
  </w:footnote>
  <w:footnote w:id="3">
    <w:p w14:paraId="7FA70B64" w14:textId="25D50668" w:rsidR="00F94DB3" w:rsidRPr="00074E50" w:rsidRDefault="00F94DB3" w:rsidP="00074E50">
      <w:pPr>
        <w:pStyle w:val="Footnote"/>
        <w:rPr>
          <w:b w:val="0"/>
          <w:bCs w:val="0"/>
        </w:rPr>
      </w:pPr>
      <w:r w:rsidRPr="00074E50">
        <w:rPr>
          <w:vertAlign w:val="superscript"/>
        </w:rPr>
        <w:footnoteRef/>
      </w:r>
      <w:r w:rsidRPr="00074E50">
        <w:t xml:space="preserve"> </w:t>
      </w:r>
      <w:r w:rsidR="00074E50" w:rsidRPr="00074E50">
        <w:t>LIZENZGEBER:</w:t>
      </w:r>
      <w:r w:rsidR="00074E50" w:rsidRPr="00074E50">
        <w:rPr>
          <w:b w:val="0"/>
          <w:bCs w:val="0"/>
        </w:rPr>
        <w:t xml:space="preserve"> Geben Sie die Gesamtzahl der Serverlizenzen an, für die der Endbenutzer unter diesem Vertrag lizenziert ist.</w:t>
      </w:r>
    </w:p>
  </w:footnote>
  <w:footnote w:id="4">
    <w:p w14:paraId="0AE382BF" w14:textId="58E3E9FD" w:rsidR="00F94DB3" w:rsidRPr="004244CD" w:rsidRDefault="00F94DB3" w:rsidP="004244CD">
      <w:pPr>
        <w:pStyle w:val="Footnote"/>
        <w:rPr>
          <w:b w:val="0"/>
          <w:bCs w:val="0"/>
        </w:rPr>
      </w:pPr>
      <w:r w:rsidRPr="004244CD">
        <w:rPr>
          <w:vertAlign w:val="superscript"/>
        </w:rPr>
        <w:footnoteRef/>
      </w:r>
      <w:r w:rsidRPr="004244CD">
        <w:t xml:space="preserve"> </w:t>
      </w:r>
      <w:r w:rsidR="004244CD" w:rsidRPr="004244CD">
        <w:t xml:space="preserve">LIZENZGEBER: </w:t>
      </w:r>
      <w:r w:rsidR="004244CD" w:rsidRPr="004244CD">
        <w:rPr>
          <w:b w:val="0"/>
          <w:bCs w:val="0"/>
        </w:rPr>
        <w:t>Geben Sie die Gesamtzahl der Nutzer-CALs an, die direkt oder indirekt auf Instanzen der unter diesem Vertrag lizenzierten Serversoftware zugreifen dürfen.</w:t>
      </w:r>
    </w:p>
  </w:footnote>
  <w:footnote w:id="5">
    <w:p w14:paraId="06A0F440" w14:textId="5A19C824" w:rsidR="00F94DB3" w:rsidRPr="00C13FC2" w:rsidRDefault="00F94DB3" w:rsidP="00C13FC2">
      <w:pPr>
        <w:pStyle w:val="Footnote"/>
        <w:rPr>
          <w:b w:val="0"/>
          <w:bCs w:val="0"/>
        </w:rPr>
      </w:pPr>
      <w:r w:rsidRPr="00C13FC2">
        <w:rPr>
          <w:vertAlign w:val="superscript"/>
        </w:rPr>
        <w:footnoteRef/>
      </w:r>
      <w:r w:rsidRPr="00C13FC2">
        <w:t xml:space="preserve"> </w:t>
      </w:r>
      <w:r w:rsidR="00C13FC2" w:rsidRPr="00C13FC2">
        <w:t>LIZENZGEBER:</w:t>
      </w:r>
      <w:r w:rsidR="00C13FC2" w:rsidRPr="00C13FC2">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FEC55D4"/>
    <w:lvl w:ilvl="0" w:tplc="290C3E2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AE7C5D4C"/>
    <w:lvl w:ilvl="0" w:tplc="89CA9FE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0B08993C"/>
    <w:lvl w:ilvl="0" w:tplc="11066F2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EADE06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EBFCA74A"/>
    <w:lvl w:ilvl="0" w:tplc="4128091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A83445FA"/>
    <w:lvl w:ilvl="0" w:tplc="E834C8E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C1A68500"/>
    <w:lvl w:ilvl="0" w:tplc="EF8EA4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C974FF1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C65E9FEC"/>
    <w:lvl w:ilvl="0" w:tplc="C37E370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7C29A92"/>
    <w:lvl w:ilvl="0" w:tplc="80C47D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35D0BFF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PNjD9sYDR//fQyfCjSTZw2nIsJnKHE3flrFR+wAd0YiHPGtn0M2X/gZa5HuSHSSXepi7gYgPAftUPVvgKEaCYQ==" w:salt="pQWibLFm0P3AujdnrHFkv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809"/>
    <w:rsid w:val="000160D8"/>
    <w:rsid w:val="00025563"/>
    <w:rsid w:val="00057F9A"/>
    <w:rsid w:val="000636FE"/>
    <w:rsid w:val="0006388B"/>
    <w:rsid w:val="00065B35"/>
    <w:rsid w:val="0006672D"/>
    <w:rsid w:val="00074E50"/>
    <w:rsid w:val="0009418D"/>
    <w:rsid w:val="000E64E7"/>
    <w:rsid w:val="000F001C"/>
    <w:rsid w:val="00106B39"/>
    <w:rsid w:val="00110946"/>
    <w:rsid w:val="00146CA2"/>
    <w:rsid w:val="001505DB"/>
    <w:rsid w:val="001507A7"/>
    <w:rsid w:val="001559E4"/>
    <w:rsid w:val="00166533"/>
    <w:rsid w:val="001968D8"/>
    <w:rsid w:val="001B3FB6"/>
    <w:rsid w:val="001B4C71"/>
    <w:rsid w:val="0020568D"/>
    <w:rsid w:val="00214E73"/>
    <w:rsid w:val="00217F3D"/>
    <w:rsid w:val="00226352"/>
    <w:rsid w:val="00244DD1"/>
    <w:rsid w:val="002556B9"/>
    <w:rsid w:val="0026222B"/>
    <w:rsid w:val="00291661"/>
    <w:rsid w:val="002A19AC"/>
    <w:rsid w:val="002B1013"/>
    <w:rsid w:val="002B14A6"/>
    <w:rsid w:val="002C5B50"/>
    <w:rsid w:val="002D71DA"/>
    <w:rsid w:val="002D7DB4"/>
    <w:rsid w:val="002F3172"/>
    <w:rsid w:val="002F3AE6"/>
    <w:rsid w:val="003054FD"/>
    <w:rsid w:val="0032592F"/>
    <w:rsid w:val="0033530F"/>
    <w:rsid w:val="003525F7"/>
    <w:rsid w:val="00367A01"/>
    <w:rsid w:val="00371584"/>
    <w:rsid w:val="0038643D"/>
    <w:rsid w:val="003B25DD"/>
    <w:rsid w:val="003B30F3"/>
    <w:rsid w:val="003C4C6B"/>
    <w:rsid w:val="003D117E"/>
    <w:rsid w:val="00400BE5"/>
    <w:rsid w:val="004130CE"/>
    <w:rsid w:val="004132F4"/>
    <w:rsid w:val="004244CD"/>
    <w:rsid w:val="0043583A"/>
    <w:rsid w:val="0045668A"/>
    <w:rsid w:val="00474734"/>
    <w:rsid w:val="0049204D"/>
    <w:rsid w:val="00493507"/>
    <w:rsid w:val="004A6BE6"/>
    <w:rsid w:val="004B3BF4"/>
    <w:rsid w:val="004C130F"/>
    <w:rsid w:val="004D285C"/>
    <w:rsid w:val="004E28EE"/>
    <w:rsid w:val="00512804"/>
    <w:rsid w:val="0053032D"/>
    <w:rsid w:val="005318C5"/>
    <w:rsid w:val="00570E36"/>
    <w:rsid w:val="00576428"/>
    <w:rsid w:val="005A67C3"/>
    <w:rsid w:val="005A7253"/>
    <w:rsid w:val="005B45A2"/>
    <w:rsid w:val="005C3C1D"/>
    <w:rsid w:val="005E1339"/>
    <w:rsid w:val="005E2A04"/>
    <w:rsid w:val="006C46D8"/>
    <w:rsid w:val="006D1B3F"/>
    <w:rsid w:val="006F139C"/>
    <w:rsid w:val="00714075"/>
    <w:rsid w:val="00727E7D"/>
    <w:rsid w:val="007448FB"/>
    <w:rsid w:val="00746B38"/>
    <w:rsid w:val="00757175"/>
    <w:rsid w:val="00761033"/>
    <w:rsid w:val="00782D1C"/>
    <w:rsid w:val="00783A1B"/>
    <w:rsid w:val="007C75DD"/>
    <w:rsid w:val="007F037C"/>
    <w:rsid w:val="0080150B"/>
    <w:rsid w:val="00816D4A"/>
    <w:rsid w:val="00842143"/>
    <w:rsid w:val="00843A10"/>
    <w:rsid w:val="0086179F"/>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D53BF"/>
    <w:rsid w:val="00BE1C10"/>
    <w:rsid w:val="00BE3005"/>
    <w:rsid w:val="00BE405E"/>
    <w:rsid w:val="00C13FC2"/>
    <w:rsid w:val="00C34471"/>
    <w:rsid w:val="00C57C9B"/>
    <w:rsid w:val="00CC0B67"/>
    <w:rsid w:val="00CD65F2"/>
    <w:rsid w:val="00CF55DE"/>
    <w:rsid w:val="00D16D46"/>
    <w:rsid w:val="00D17857"/>
    <w:rsid w:val="00D60349"/>
    <w:rsid w:val="00D77CE5"/>
    <w:rsid w:val="00D83A2F"/>
    <w:rsid w:val="00DB1133"/>
    <w:rsid w:val="00DC29FC"/>
    <w:rsid w:val="00DC5176"/>
    <w:rsid w:val="00E12E2E"/>
    <w:rsid w:val="00E16597"/>
    <w:rsid w:val="00E32585"/>
    <w:rsid w:val="00E42276"/>
    <w:rsid w:val="00E61F4B"/>
    <w:rsid w:val="00E752B4"/>
    <w:rsid w:val="00E84CF7"/>
    <w:rsid w:val="00E876F4"/>
    <w:rsid w:val="00E87E55"/>
    <w:rsid w:val="00EA6942"/>
    <w:rsid w:val="00EE17DA"/>
    <w:rsid w:val="00F21214"/>
    <w:rsid w:val="00F229C5"/>
    <w:rsid w:val="00F94DB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3508</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2016-11-29T21:48:00Z</dcterms:modified>
</cp:coreProperties>
</file>